
<file path=[Content_Types].xml><?xml version="1.0" encoding="utf-8"?>
<Types xmlns="http://schemas.openxmlformats.org/package/2006/content-types">
  <Default Extension="gif" ContentType="image/gif"/>
  <Default Extension="jpg" ContentType="image/jpeg"/>
  <Default Extension="jpg_large"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2A582" w14:textId="02F2C049" w:rsidR="00DD42CC" w:rsidRPr="00E41B42" w:rsidRDefault="00F32DC1" w:rsidP="00C828A9">
      <w:pPr>
        <w:pBdr>
          <w:top w:val="single" w:sz="4" w:space="1" w:color="auto"/>
          <w:left w:val="single" w:sz="4" w:space="4" w:color="auto"/>
          <w:bottom w:val="single" w:sz="4" w:space="1" w:color="auto"/>
          <w:right w:val="single" w:sz="4" w:space="4" w:color="auto"/>
        </w:pBdr>
        <w:jc w:val="center"/>
        <w:rPr>
          <w:b/>
        </w:rPr>
      </w:pPr>
      <w:r w:rsidRPr="00E41B42">
        <w:rPr>
          <w:b/>
        </w:rPr>
        <w:t>POLI108</w:t>
      </w:r>
      <w:r w:rsidR="002F514E">
        <w:rPr>
          <w:b/>
        </w:rPr>
        <w:t>R</w:t>
      </w:r>
      <w:r w:rsidRPr="00E41B42">
        <w:rPr>
          <w:b/>
        </w:rPr>
        <w:t>: Politics of Multiculturalism</w:t>
      </w:r>
    </w:p>
    <w:p w14:paraId="27145654" w14:textId="57A8BE26" w:rsidR="00F32DC1" w:rsidRPr="00E41B42" w:rsidRDefault="00F32DC1" w:rsidP="00C828A9">
      <w:pPr>
        <w:pBdr>
          <w:top w:val="single" w:sz="4" w:space="1" w:color="auto"/>
          <w:left w:val="single" w:sz="4" w:space="4" w:color="auto"/>
          <w:bottom w:val="single" w:sz="4" w:space="1" w:color="auto"/>
          <w:right w:val="single" w:sz="4" w:space="4" w:color="auto"/>
        </w:pBdr>
        <w:jc w:val="center"/>
        <w:rPr>
          <w:b/>
        </w:rPr>
      </w:pPr>
      <w:r w:rsidRPr="00E41B42">
        <w:rPr>
          <w:b/>
        </w:rPr>
        <w:t xml:space="preserve">Professor </w:t>
      </w:r>
      <w:proofErr w:type="spellStart"/>
      <w:r w:rsidRPr="00E41B42">
        <w:rPr>
          <w:b/>
        </w:rPr>
        <w:t>Adida</w:t>
      </w:r>
      <w:proofErr w:type="spellEnd"/>
    </w:p>
    <w:p w14:paraId="52408FC8" w14:textId="4FD6EA99" w:rsidR="003661A3" w:rsidRDefault="002F514E" w:rsidP="00C828A9">
      <w:pPr>
        <w:pBdr>
          <w:top w:val="single" w:sz="4" w:space="1" w:color="auto"/>
          <w:left w:val="single" w:sz="4" w:space="4" w:color="auto"/>
          <w:bottom w:val="single" w:sz="4" w:space="1" w:color="auto"/>
          <w:right w:val="single" w:sz="4" w:space="4" w:color="auto"/>
        </w:pBdr>
        <w:jc w:val="center"/>
        <w:rPr>
          <w:b/>
        </w:rPr>
      </w:pPr>
      <w:r>
        <w:rPr>
          <w:b/>
        </w:rPr>
        <w:t>Fall 2020</w:t>
      </w:r>
    </w:p>
    <w:p w14:paraId="5F90645D" w14:textId="77777777" w:rsidR="007A3CE1" w:rsidRDefault="007A3CE1" w:rsidP="00C828A9">
      <w:pPr>
        <w:pBdr>
          <w:top w:val="single" w:sz="4" w:space="1" w:color="auto"/>
          <w:left w:val="single" w:sz="4" w:space="4" w:color="auto"/>
          <w:bottom w:val="single" w:sz="4" w:space="1" w:color="auto"/>
          <w:right w:val="single" w:sz="4" w:space="4" w:color="auto"/>
        </w:pBdr>
        <w:jc w:val="center"/>
        <w:rPr>
          <w:b/>
        </w:rPr>
      </w:pPr>
    </w:p>
    <w:p w14:paraId="41671B9A" w14:textId="141686CC" w:rsidR="007A3CE1" w:rsidRDefault="00354040" w:rsidP="00C828A9">
      <w:pPr>
        <w:pBdr>
          <w:top w:val="single" w:sz="4" w:space="1" w:color="auto"/>
          <w:left w:val="single" w:sz="4" w:space="4" w:color="auto"/>
          <w:bottom w:val="single" w:sz="4" w:space="1" w:color="auto"/>
          <w:right w:val="single" w:sz="4" w:space="4" w:color="auto"/>
        </w:pBdr>
        <w:jc w:val="center"/>
        <w:rPr>
          <w:b/>
        </w:rPr>
      </w:pPr>
      <w:r>
        <w:rPr>
          <w:b/>
        </w:rPr>
        <w:t>MWF 2-2.50pm</w:t>
      </w:r>
    </w:p>
    <w:p w14:paraId="3443A381" w14:textId="336CE514" w:rsidR="00FF3AA9" w:rsidRPr="00F636D3" w:rsidRDefault="002F514E" w:rsidP="00F636D3">
      <w:pPr>
        <w:pBdr>
          <w:top w:val="single" w:sz="4" w:space="1" w:color="auto"/>
          <w:left w:val="single" w:sz="4" w:space="4" w:color="auto"/>
          <w:bottom w:val="single" w:sz="4" w:space="1" w:color="auto"/>
          <w:right w:val="single" w:sz="4" w:space="4" w:color="auto"/>
        </w:pBdr>
        <w:jc w:val="center"/>
        <w:rPr>
          <w:b/>
        </w:rPr>
      </w:pPr>
      <w:r>
        <w:rPr>
          <w:b/>
        </w:rPr>
        <w:t>Remote</w:t>
      </w:r>
    </w:p>
    <w:p w14:paraId="21E44EC7" w14:textId="45F69688" w:rsidR="00FF3AA9" w:rsidRDefault="00FF3AA9" w:rsidP="00F636D3">
      <w:pPr>
        <w:jc w:val="center"/>
      </w:pPr>
      <w:r>
        <w:rPr>
          <w:noProof/>
        </w:rPr>
        <w:drawing>
          <wp:anchor distT="0" distB="0" distL="114300" distR="114300" simplePos="0" relativeHeight="251658240" behindDoc="0" locked="0" layoutInCell="1" allowOverlap="1" wp14:anchorId="4279B7A5" wp14:editId="02E87A57">
            <wp:simplePos x="0" y="0"/>
            <wp:positionH relativeFrom="column">
              <wp:align>center</wp:align>
            </wp:positionH>
            <wp:positionV relativeFrom="paragraph">
              <wp:posOffset>234950</wp:posOffset>
            </wp:positionV>
            <wp:extent cx="5486400" cy="3282315"/>
            <wp:effectExtent l="228600" t="228600" r="228600" b="222885"/>
            <wp:wrapSquare wrapText="bothSides"/>
            <wp:docPr id="1" name="Picture 1" descr="ttp://www.phdcomics.com/comics/archive/phd051013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www.phdcomics.com/comics/archive/phd051013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282315"/>
                    </a:xfrm>
                    <a:prstGeom prst="rect">
                      <a:avLst/>
                    </a:prstGeom>
                    <a:ln w="228600" cap="sq" cmpd="thickThin">
                      <a:solidFill>
                        <a:srgbClr val="000000"/>
                      </a:solidFill>
                      <a:prstDash val="solid"/>
                      <a:miter lim="800000"/>
                    </a:ln>
                    <a:effectLst>
                      <a:innerShdw blurRad="76200">
                        <a:srgbClr val="000000"/>
                      </a:inn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BAA136E" w14:textId="77777777" w:rsidR="00F636D3" w:rsidRDefault="00F636D3">
      <w:pPr>
        <w:rPr>
          <w:b/>
          <w:u w:val="single"/>
        </w:rPr>
      </w:pPr>
    </w:p>
    <w:p w14:paraId="36B822CE" w14:textId="77777777" w:rsidR="00F636D3" w:rsidRDefault="00F636D3">
      <w:pPr>
        <w:rPr>
          <w:b/>
          <w:u w:val="single"/>
        </w:rPr>
      </w:pPr>
    </w:p>
    <w:p w14:paraId="511BFA06" w14:textId="0268493E" w:rsidR="00F636D3" w:rsidRPr="00F636D3" w:rsidRDefault="00E41B42">
      <w:pPr>
        <w:rPr>
          <w:b/>
          <w:sz w:val="28"/>
          <w:szCs w:val="28"/>
          <w:u w:val="single"/>
        </w:rPr>
      </w:pPr>
      <w:r w:rsidRPr="00F636D3">
        <w:rPr>
          <w:b/>
          <w:sz w:val="28"/>
          <w:szCs w:val="28"/>
          <w:u w:val="single"/>
        </w:rPr>
        <w:t>Introduction</w:t>
      </w:r>
    </w:p>
    <w:p w14:paraId="3FE848A3" w14:textId="77777777" w:rsidR="0074110F" w:rsidRPr="0074110F" w:rsidRDefault="0074110F" w:rsidP="0074110F">
      <w:pPr>
        <w:spacing w:before="100" w:beforeAutospacing="1" w:after="100" w:afterAutospacing="1"/>
      </w:pPr>
      <w:r w:rsidRPr="0074110F">
        <w:t>This class seeks to answer a fundamental question for liberal democracies in an age of globalization: how do societies manage, and respond to, old and new forms of diversity?</w:t>
      </w:r>
    </w:p>
    <w:p w14:paraId="4D3758CD" w14:textId="77777777" w:rsidR="0074110F" w:rsidRPr="0074110F" w:rsidRDefault="0074110F" w:rsidP="0074110F">
      <w:pPr>
        <w:spacing w:before="100" w:beforeAutospacing="1" w:after="100" w:afterAutospacing="1"/>
      </w:pPr>
      <w:r w:rsidRPr="0074110F">
        <w:t>Multiculturalism is a body of thought about how States respond to diversity. This class will introduce students to this body of thought, its main critiques, and its applications in the real world. It offers a theoretical and empirical overview, asking not just how States should respond, but how and why they do respond and what implications such responses have.</w:t>
      </w:r>
    </w:p>
    <w:p w14:paraId="5F56842A" w14:textId="77777777" w:rsidR="0074110F" w:rsidRPr="0074110F" w:rsidRDefault="0074110F" w:rsidP="0074110F">
      <w:pPr>
        <w:spacing w:before="100" w:beforeAutospacing="1" w:after="100" w:afterAutospacing="1"/>
      </w:pPr>
      <w:r w:rsidRPr="0074110F">
        <w:t>We will go back and forth between theoretical approaches to multiculturalism, empirical analyses of what works and what doesn’t work, and discussions of contemporary cases and debates.</w:t>
      </w:r>
    </w:p>
    <w:p w14:paraId="15193B58" w14:textId="77777777" w:rsidR="0074110F" w:rsidRPr="0074110F" w:rsidRDefault="0074110F" w:rsidP="0074110F">
      <w:pPr>
        <w:spacing w:before="100" w:beforeAutospacing="1" w:after="100" w:afterAutospacing="1"/>
      </w:pPr>
      <w:r w:rsidRPr="0074110F">
        <w:lastRenderedPageBreak/>
        <w:t>You will hear from the experts themselves, researchers who have studied the impact of various policies and political actors on immigrant integration and minority wellbeing. You will also learn how the social sciences approach these questions in a way that allows (or doesn't allow) us to make causal claims, such as: "Policy X caused Y".</w:t>
      </w:r>
    </w:p>
    <w:p w14:paraId="04064AA8" w14:textId="77777777" w:rsidR="0074110F" w:rsidRPr="0074110F" w:rsidRDefault="0074110F" w:rsidP="0074110F">
      <w:pPr>
        <w:spacing w:before="100" w:beforeAutospacing="1" w:after="100" w:afterAutospacing="1"/>
      </w:pPr>
      <w:r w:rsidRPr="0074110F">
        <w:t>The lectures will be delivered synchronously via Zoom during our scheduled class time, Monday/Wednesday/Friday from 2 to 2.50pm. They will be recorded and uploaded to Canvas (it sometimes takes up to two days for lectures to post). I encourage you to attend the synchronous lectures if you can, where you will have opportunities to share your reactions to the class material and to ask questions. I will also stay for ten minutes after the end of lecture to answer any additional questions you may have. </w:t>
      </w:r>
    </w:p>
    <w:p w14:paraId="3EEAA430" w14:textId="057F038E" w:rsidR="004A063F" w:rsidRPr="004A063F" w:rsidRDefault="004A063F" w:rsidP="004A063F">
      <w:r w:rsidRPr="004A063F">
        <w:t>However, I also understand that these are difficult times for many of us. There is of course no penalty for not attending classes synchronously, although everyone is expected to have completed the readings for the day before the beginning of class time, and everyone is expected to know the material covered in lecture and in the readings. Throughout the quarter, you can follow the class schedule and to-do's by clicking on the "Modules" tab on the left-hand side</w:t>
      </w:r>
      <w:r>
        <w:t xml:space="preserve"> menu in Canvas</w:t>
      </w:r>
      <w:r w:rsidRPr="004A063F">
        <w:t>.</w:t>
      </w:r>
    </w:p>
    <w:p w14:paraId="69D45E02" w14:textId="77777777" w:rsidR="004A063F" w:rsidRDefault="004A063F">
      <w:pPr>
        <w:rPr>
          <w:b/>
          <w:u w:val="single"/>
        </w:rPr>
      </w:pPr>
    </w:p>
    <w:p w14:paraId="15C7AC86" w14:textId="4AA9A965" w:rsidR="00B01B9B" w:rsidRPr="009655DF" w:rsidRDefault="00B01B9B">
      <w:pPr>
        <w:rPr>
          <w:b/>
          <w:u w:val="single"/>
        </w:rPr>
      </w:pPr>
      <w:r w:rsidRPr="009655DF">
        <w:rPr>
          <w:b/>
          <w:u w:val="single"/>
        </w:rPr>
        <w:t>Requirements</w:t>
      </w:r>
    </w:p>
    <w:p w14:paraId="21275E9E" w14:textId="77777777" w:rsidR="00874510" w:rsidRPr="00874510" w:rsidRDefault="00874510" w:rsidP="00874510">
      <w:pPr>
        <w:spacing w:before="100" w:beforeAutospacing="1" w:after="100" w:afterAutospacing="1"/>
      </w:pPr>
      <w:r w:rsidRPr="00874510">
        <w:t>Class assignments are as follows:</w:t>
      </w:r>
    </w:p>
    <w:p w14:paraId="1C7D5CCD" w14:textId="324BA403" w:rsidR="00874510" w:rsidRPr="00874510" w:rsidRDefault="00651D90" w:rsidP="00874510">
      <w:pPr>
        <w:numPr>
          <w:ilvl w:val="0"/>
          <w:numId w:val="36"/>
        </w:numPr>
        <w:spacing w:before="100" w:beforeAutospacing="1" w:after="100" w:afterAutospacing="1"/>
      </w:pPr>
      <w:r>
        <w:rPr>
          <w:b/>
          <w:bCs/>
          <w:u w:val="single"/>
        </w:rPr>
        <w:t>Q</w:t>
      </w:r>
      <w:r w:rsidR="00874510" w:rsidRPr="00874510">
        <w:rPr>
          <w:b/>
          <w:bCs/>
          <w:u w:val="single"/>
        </w:rPr>
        <w:t>uizzes (</w:t>
      </w:r>
      <w:r w:rsidR="00223D86">
        <w:rPr>
          <w:b/>
          <w:bCs/>
          <w:u w:val="single"/>
        </w:rPr>
        <w:t>3</w:t>
      </w:r>
      <w:r w:rsidR="00874510" w:rsidRPr="00874510">
        <w:rPr>
          <w:b/>
          <w:bCs/>
          <w:u w:val="single"/>
        </w:rPr>
        <w:t>0%)</w:t>
      </w:r>
      <w:r w:rsidR="00874510" w:rsidRPr="00874510">
        <w:t xml:space="preserve">: I will assign regular quizzes to test your understanding of the </w:t>
      </w:r>
      <w:r>
        <w:t>material we cover through lectures and readings</w:t>
      </w:r>
      <w:r w:rsidR="00874510" w:rsidRPr="00874510">
        <w:t>.</w:t>
      </w:r>
      <w:r w:rsidR="00C72903">
        <w:t xml:space="preserve"> There are </w:t>
      </w:r>
      <w:r w:rsidR="001E6E9D">
        <w:t>five</w:t>
      </w:r>
      <w:r w:rsidR="00C72903">
        <w:t xml:space="preserve"> quizzes throughout the quarter</w:t>
      </w:r>
      <w:r w:rsidR="00F16239">
        <w:t xml:space="preserve">, each worth </w:t>
      </w:r>
      <w:r w:rsidR="001E6E9D">
        <w:t>6</w:t>
      </w:r>
      <w:r w:rsidR="00F16239">
        <w:t>% of your total grade.</w:t>
      </w:r>
      <w:r w:rsidR="001E6E9D">
        <w:t xml:space="preserve"> These quizzes are to be taken on October 9 (Quiz 1), October 23 (Quiz 2), November 6 (Quiz 3), November 20 (Quiz 4), and December 4 (Quiz 5). They will be made available for you the entire day, for the full twelve hours. However, once you start the quiz, you will have only 15 minutes to complete it.</w:t>
      </w:r>
    </w:p>
    <w:p w14:paraId="105DEEBB" w14:textId="2C85293B" w:rsidR="00874510" w:rsidRPr="00874510" w:rsidRDefault="00874510" w:rsidP="00874510">
      <w:pPr>
        <w:numPr>
          <w:ilvl w:val="0"/>
          <w:numId w:val="36"/>
        </w:numPr>
        <w:spacing w:before="100" w:beforeAutospacing="1" w:after="100" w:afterAutospacing="1"/>
      </w:pPr>
      <w:r w:rsidRPr="00874510">
        <w:rPr>
          <w:b/>
          <w:bCs/>
          <w:u w:val="single"/>
        </w:rPr>
        <w:t>Surveys (20%)</w:t>
      </w:r>
      <w:r w:rsidRPr="00874510">
        <w:t xml:space="preserve">: Throughout the quarter, you will be asked to take two surveys. These surveys will be online (you will receive the link via Canvas), relatively short (15-20 minutes in length) and your responses will be entirely anonymous. </w:t>
      </w:r>
      <w:r w:rsidR="00C9560C">
        <w:t>The first survey link will be emailed to you on October 7</w:t>
      </w:r>
      <w:r w:rsidR="00C9560C" w:rsidRPr="00C9560C">
        <w:rPr>
          <w:vertAlign w:val="superscript"/>
        </w:rPr>
        <w:t>th</w:t>
      </w:r>
      <w:r w:rsidR="00C9560C">
        <w:t xml:space="preserve"> at noon and due by October 9</w:t>
      </w:r>
      <w:r w:rsidR="00C9560C" w:rsidRPr="00C9560C">
        <w:rPr>
          <w:vertAlign w:val="superscript"/>
        </w:rPr>
        <w:t>th</w:t>
      </w:r>
      <w:r w:rsidR="00C9560C">
        <w:t xml:space="preserve"> at noon. The second survey link will be emailed to you on December 2</w:t>
      </w:r>
      <w:r w:rsidR="00C9560C" w:rsidRPr="00C9560C">
        <w:rPr>
          <w:vertAlign w:val="superscript"/>
        </w:rPr>
        <w:t>nd</w:t>
      </w:r>
      <w:r w:rsidR="00C9560C">
        <w:t xml:space="preserve"> at noon and due by December 4</w:t>
      </w:r>
      <w:r w:rsidR="00C9560C" w:rsidRPr="00C9560C">
        <w:rPr>
          <w:vertAlign w:val="superscript"/>
        </w:rPr>
        <w:t>th</w:t>
      </w:r>
      <w:r w:rsidR="00C9560C">
        <w:t xml:space="preserve"> by noon. </w:t>
      </w:r>
      <w:r w:rsidRPr="00874510">
        <w:t xml:space="preserve">You are not required to take the surveys. If you prefer not to, you can opt to write a 5pp. response paper instead. Email me by </w:t>
      </w:r>
      <w:r w:rsidR="00B92541">
        <w:t>October 9</w:t>
      </w:r>
      <w:r w:rsidRPr="00874510">
        <w:t xml:space="preserve"> at 5pm if you opt for the response paper option, and I will email you the assignment details. If I do not hear from you by then, I will assume you will be taking the surveys. If you are less than 18 years of age, you must write the response paper and cannot take the survey (due to Human Subjects Protection purposes). You will get the full credit for this assignment as long as you take the two surveys by their deadline (or, if you opted for the response paper, as long as you complete the response paper assignment). </w:t>
      </w:r>
      <w:r w:rsidR="00AB1B47">
        <w:t xml:space="preserve">If you complete both surveys by their deadline, you will get an A. </w:t>
      </w:r>
      <w:r w:rsidR="00CC6173">
        <w:t>If you complete only one of the surveys</w:t>
      </w:r>
      <w:r w:rsidR="00AB1B47">
        <w:t xml:space="preserve"> by its deadline</w:t>
      </w:r>
      <w:r w:rsidR="00CC6173">
        <w:t xml:space="preserve">, you will </w:t>
      </w:r>
      <w:r w:rsidR="007F306B">
        <w:t xml:space="preserve">get </w:t>
      </w:r>
      <w:r w:rsidR="00CC6173">
        <w:t xml:space="preserve">a B. </w:t>
      </w:r>
      <w:r w:rsidR="002A348D">
        <w:t>If you complete no survey</w:t>
      </w:r>
      <w:r w:rsidR="00AB1B47">
        <w:t xml:space="preserve"> by their deadline</w:t>
      </w:r>
      <w:r w:rsidR="002A348D">
        <w:t xml:space="preserve">, you will </w:t>
      </w:r>
      <w:r w:rsidR="002A348D">
        <w:lastRenderedPageBreak/>
        <w:t xml:space="preserve">get a C. </w:t>
      </w:r>
      <w:r w:rsidRPr="00874510">
        <w:t>In Week 10, I will present to you some of the things we can learn from these surveys. Again, all answers will be anonymous.</w:t>
      </w:r>
    </w:p>
    <w:p w14:paraId="7E9C2FA1" w14:textId="0A72ED11" w:rsidR="00874510" w:rsidRPr="00874510" w:rsidRDefault="00874510" w:rsidP="00874510">
      <w:pPr>
        <w:numPr>
          <w:ilvl w:val="0"/>
          <w:numId w:val="36"/>
        </w:numPr>
        <w:spacing w:before="100" w:beforeAutospacing="1" w:after="100" w:afterAutospacing="1"/>
      </w:pPr>
      <w:r w:rsidRPr="00874510">
        <w:rPr>
          <w:b/>
          <w:bCs/>
          <w:u w:val="single"/>
        </w:rPr>
        <w:t>Discussions (20%)</w:t>
      </w:r>
      <w:r w:rsidRPr="00874510">
        <w:t xml:space="preserve">: I will post four discussion topics throughout the quarter, and you will have to contribute to </w:t>
      </w:r>
      <w:r w:rsidRPr="00874510">
        <w:rPr>
          <w:b/>
          <w:bCs/>
          <w:u w:val="single"/>
        </w:rPr>
        <w:t>two</w:t>
      </w:r>
      <w:r w:rsidRPr="00874510">
        <w:t xml:space="preserve"> of your choice</w:t>
      </w:r>
      <w:r w:rsidR="008179FB">
        <w:t xml:space="preserve"> (10% of final grade each)</w:t>
      </w:r>
      <w:r w:rsidRPr="00874510">
        <w:t xml:space="preserve">. For each topic to which you choose to contribute, you will receive </w:t>
      </w:r>
      <w:r w:rsidR="005C4E2F">
        <w:t>half</w:t>
      </w:r>
      <w:r w:rsidRPr="00874510">
        <w:t xml:space="preserve"> credit if you post a position</w:t>
      </w:r>
      <w:r w:rsidR="004437E9">
        <w:t xml:space="preserve"> (150-200 words)</w:t>
      </w:r>
      <w:r w:rsidRPr="00874510">
        <w:t xml:space="preserve"> that is backed by either a cogent argument or social scientific evidence or both</w:t>
      </w:r>
      <w:r w:rsidR="005C4E2F">
        <w:t>, and half credit for engaging constructively with your peers</w:t>
      </w:r>
      <w:r w:rsidR="004437E9">
        <w:t xml:space="preserve"> (50-100 words)</w:t>
      </w:r>
      <w:r w:rsidRPr="00874510">
        <w:t>. Ad hominem attacks will not be tolerated.</w:t>
      </w:r>
      <w:r w:rsidR="005C4E2F">
        <w:t xml:space="preserve"> You must select your two discussion topics </w:t>
      </w:r>
      <w:r w:rsidR="003348B4">
        <w:t xml:space="preserve">by signing up on Canvas under the People tab at the bottom of the left-side menu </w:t>
      </w:r>
      <w:r w:rsidR="005C4E2F" w:rsidRPr="00C75963">
        <w:rPr>
          <w:b/>
          <w:bCs/>
        </w:rPr>
        <w:t>by October 23</w:t>
      </w:r>
      <w:r w:rsidR="005C4E2F" w:rsidRPr="00C75963">
        <w:rPr>
          <w:b/>
          <w:bCs/>
          <w:vertAlign w:val="superscript"/>
        </w:rPr>
        <w:t>rd</w:t>
      </w:r>
      <w:r w:rsidR="00FD08B8">
        <w:t>.</w:t>
      </w:r>
    </w:p>
    <w:p w14:paraId="2102BDFF" w14:textId="73E8C7CB" w:rsidR="00E06E81" w:rsidRDefault="00874510" w:rsidP="00E06E81">
      <w:pPr>
        <w:numPr>
          <w:ilvl w:val="0"/>
          <w:numId w:val="36"/>
        </w:numPr>
        <w:spacing w:before="100" w:beforeAutospacing="1" w:after="100" w:afterAutospacing="1"/>
      </w:pPr>
      <w:r w:rsidRPr="00874510">
        <w:rPr>
          <w:b/>
          <w:bCs/>
          <w:u w:val="single"/>
        </w:rPr>
        <w:t>Final op-ed assignment (30%)</w:t>
      </w:r>
      <w:r w:rsidRPr="00874510">
        <w:t>: Your final assignment is an op-ed (600 words max) that takes a position on a social, political, or cultural issue relating to multiculturalism. It should be backed not by your feelings or personal experience, but by social scientific evidence. We will discuss this assignment in greater detail in class.</w:t>
      </w:r>
      <w:r w:rsidR="00223D86">
        <w:t xml:space="preserve"> </w:t>
      </w:r>
      <w:r w:rsidR="0030764F">
        <w:t xml:space="preserve">I have created a grading rubric in Canvas. </w:t>
      </w:r>
      <w:r w:rsidR="00223D86">
        <w:t xml:space="preserve">Turn in your op-ed via Canvas by </w:t>
      </w:r>
      <w:r w:rsidR="00B118FE">
        <w:t>Wednesday</w:t>
      </w:r>
      <w:r w:rsidR="00223D86">
        <w:t>, December 16 at 6pm.</w:t>
      </w:r>
    </w:p>
    <w:p w14:paraId="44454EB5" w14:textId="0B567D11" w:rsidR="00264AC3" w:rsidRDefault="00264AC3" w:rsidP="00E06E81">
      <w:pPr>
        <w:numPr>
          <w:ilvl w:val="0"/>
          <w:numId w:val="36"/>
        </w:numPr>
        <w:spacing w:before="100" w:beforeAutospacing="1" w:after="100" w:afterAutospacing="1"/>
      </w:pPr>
      <w:r>
        <w:rPr>
          <w:b/>
          <w:bCs/>
          <w:u w:val="single"/>
        </w:rPr>
        <w:t>Extra credit opportunity (10%)</w:t>
      </w:r>
      <w:r w:rsidRPr="00264AC3">
        <w:t>:</w:t>
      </w:r>
      <w:r>
        <w:t xml:space="preserve"> On October 21</w:t>
      </w:r>
      <w:r w:rsidRPr="00264AC3">
        <w:rPr>
          <w:vertAlign w:val="superscript"/>
        </w:rPr>
        <w:t>st</w:t>
      </w:r>
      <w:r>
        <w:t xml:space="preserve">, you will have an opportunity to hear from UCSD alumni on the role that EDI issues have played in their education and career. </w:t>
      </w:r>
      <w:r w:rsidR="00DF1311">
        <w:t xml:space="preserve">You </w:t>
      </w:r>
      <w:r w:rsidR="00966580">
        <w:t xml:space="preserve">will </w:t>
      </w:r>
      <w:r w:rsidR="00DF1311">
        <w:t xml:space="preserve">get </w:t>
      </w:r>
      <w:r w:rsidR="00F822FB">
        <w:t xml:space="preserve">extra </w:t>
      </w:r>
      <w:r w:rsidR="00DF1311">
        <w:t xml:space="preserve">credit for sending in a </w:t>
      </w:r>
      <w:r w:rsidR="00E46A0C">
        <w:t>relevant</w:t>
      </w:r>
      <w:r w:rsidR="00DF1311">
        <w:t xml:space="preserve"> question for the panelists by</w:t>
      </w:r>
      <w:r w:rsidR="009A0C6B">
        <w:t xml:space="preserve"> October 16 at 5pm PST</w:t>
      </w:r>
      <w:r w:rsidR="00093195">
        <w:t>, via Canvas</w:t>
      </w:r>
      <w:r w:rsidR="00F94731">
        <w:t>.</w:t>
      </w:r>
    </w:p>
    <w:p w14:paraId="1008BBB0" w14:textId="23086752" w:rsidR="00B075C7" w:rsidRDefault="00B075C7" w:rsidP="00B075C7">
      <w:pPr>
        <w:spacing w:before="100" w:beforeAutospacing="1" w:after="100" w:afterAutospacing="1"/>
      </w:pPr>
      <w:r>
        <w:t>Your final grade will be a letter grade following the below scale:</w:t>
      </w:r>
    </w:p>
    <w:p w14:paraId="147077C7" w14:textId="11E8C76C" w:rsidR="00B075C7" w:rsidRDefault="00B075C7" w:rsidP="00B075C7">
      <w:pPr>
        <w:jc w:val="center"/>
      </w:pPr>
      <w:r>
        <w:fldChar w:fldCharType="begin"/>
      </w:r>
      <w:r>
        <w:instrText xml:space="preserve"> INCLUDEPICTURE "https://edtech.ucsd.edu/_images/grading-scheme.png" \* MERGEFORMATINET </w:instrText>
      </w:r>
      <w:r>
        <w:fldChar w:fldCharType="separate"/>
      </w:r>
      <w:r>
        <w:rPr>
          <w:noProof/>
        </w:rPr>
        <w:drawing>
          <wp:inline distT="0" distB="0" distL="0" distR="0" wp14:anchorId="63166CBF" wp14:editId="6E56C5A2">
            <wp:extent cx="2409245" cy="1613535"/>
            <wp:effectExtent l="0" t="0" r="3810" b="0"/>
            <wp:docPr id="4" name="Picture 4" descr="Sample grading sche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 grading sche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6099" cy="1631520"/>
                    </a:xfrm>
                    <a:prstGeom prst="rect">
                      <a:avLst/>
                    </a:prstGeom>
                    <a:noFill/>
                    <a:ln>
                      <a:noFill/>
                    </a:ln>
                  </pic:spPr>
                </pic:pic>
              </a:graphicData>
            </a:graphic>
          </wp:inline>
        </w:drawing>
      </w:r>
      <w:r>
        <w:fldChar w:fldCharType="end"/>
      </w:r>
    </w:p>
    <w:p w14:paraId="0EC9223C" w14:textId="77777777" w:rsidR="00260AEB" w:rsidRDefault="00260AEB" w:rsidP="00E06E81">
      <w:pPr>
        <w:rPr>
          <w:b/>
          <w:u w:val="single"/>
        </w:rPr>
      </w:pPr>
    </w:p>
    <w:p w14:paraId="37C26F8B" w14:textId="160D141C" w:rsidR="00E06E81" w:rsidRPr="009655DF" w:rsidRDefault="00E06E81" w:rsidP="00E06E81">
      <w:pPr>
        <w:rPr>
          <w:b/>
          <w:u w:val="single"/>
        </w:rPr>
      </w:pPr>
      <w:r w:rsidRPr="009655DF">
        <w:rPr>
          <w:b/>
          <w:u w:val="single"/>
        </w:rPr>
        <w:t>Format</w:t>
      </w:r>
    </w:p>
    <w:p w14:paraId="0F850115" w14:textId="106EBE1C" w:rsidR="00B63E4D" w:rsidRDefault="00E06E81" w:rsidP="00E06E81">
      <w:r>
        <w:t xml:space="preserve">The class meets </w:t>
      </w:r>
      <w:r w:rsidR="000664A3">
        <w:t xml:space="preserve">synchronously </w:t>
      </w:r>
      <w:r>
        <w:t xml:space="preserve">as a </w:t>
      </w:r>
      <w:r w:rsidR="000664A3">
        <w:t xml:space="preserve">zoom </w:t>
      </w:r>
      <w:r>
        <w:t xml:space="preserve">lecture </w:t>
      </w:r>
      <w:r w:rsidR="00FA58C1">
        <w:t>three times</w:t>
      </w:r>
      <w:r>
        <w:t xml:space="preserve"> a week for the ten weeks of the quarter. Your attendance is encouraged</w:t>
      </w:r>
      <w:r w:rsidR="000664A3">
        <w:t xml:space="preserve"> </w:t>
      </w:r>
      <w:r w:rsidR="00F329DD">
        <w:t>but not required. Whether or not you attend lectures synchronously, you</w:t>
      </w:r>
      <w:r w:rsidR="00527ADA">
        <w:t xml:space="preserve"> are expected to complete the</w:t>
      </w:r>
      <w:r w:rsidR="0074110F">
        <w:t xml:space="preserve"> day’s</w:t>
      </w:r>
      <w:r w:rsidR="00527ADA">
        <w:t xml:space="preserve"> reading</w:t>
      </w:r>
      <w:r w:rsidR="00B24106">
        <w:t>s</w:t>
      </w:r>
      <w:r w:rsidR="00527ADA">
        <w:t xml:space="preserve"> </w:t>
      </w:r>
      <w:r w:rsidR="0074110F">
        <w:t>before lecture starts</w:t>
      </w:r>
      <w:r w:rsidR="00F329DD">
        <w:t>; you are also expected to know the material covered in lecture by the end of that week</w:t>
      </w:r>
      <w:r w:rsidR="00527ADA">
        <w:t>.</w:t>
      </w:r>
      <w:r w:rsidR="000B1D34">
        <w:t xml:space="preserve"> </w:t>
      </w:r>
      <w:r w:rsidR="000664A3">
        <w:t xml:space="preserve">All lectures will be recorded and posted to </w:t>
      </w:r>
      <w:r w:rsidR="00874510">
        <w:t>Canvas</w:t>
      </w:r>
      <w:r w:rsidR="000664A3">
        <w:t xml:space="preserve">. </w:t>
      </w:r>
      <w:r w:rsidR="000B1D34">
        <w:t>All readings</w:t>
      </w:r>
      <w:r w:rsidR="000664A3">
        <w:t xml:space="preserve"> and lectures</w:t>
      </w:r>
      <w:r w:rsidR="000B1D34">
        <w:t xml:space="preserve"> are available </w:t>
      </w:r>
      <w:r w:rsidR="00874510">
        <w:t xml:space="preserve">on Canvas. </w:t>
      </w:r>
    </w:p>
    <w:p w14:paraId="015D373D" w14:textId="1060B5E1" w:rsidR="00844C8B" w:rsidRPr="00FD08B8" w:rsidRDefault="00844C8B" w:rsidP="00844C8B">
      <w:pPr>
        <w:pStyle w:val="NormalWeb"/>
        <w:rPr>
          <w:rFonts w:ascii="Times New Roman" w:hAnsi="Times New Roman"/>
          <w:color w:val="000000" w:themeColor="text1"/>
          <w:sz w:val="24"/>
          <w:szCs w:val="24"/>
        </w:rPr>
      </w:pPr>
      <w:r w:rsidRPr="00FD08B8">
        <w:rPr>
          <w:rStyle w:val="Strong"/>
          <w:rFonts w:ascii="Times New Roman" w:hAnsi="Times New Roman"/>
          <w:color w:val="000000" w:themeColor="text1"/>
          <w:sz w:val="24"/>
          <w:szCs w:val="24"/>
          <w:u w:val="single"/>
        </w:rPr>
        <w:t>Resources to Support Student Learning</w:t>
      </w:r>
      <w:r w:rsidR="00FD08B8">
        <w:rPr>
          <w:rStyle w:val="Strong"/>
          <w:rFonts w:ascii="Times New Roman" w:hAnsi="Times New Roman"/>
          <w:color w:val="000000" w:themeColor="text1"/>
          <w:sz w:val="24"/>
          <w:szCs w:val="24"/>
          <w:u w:val="single"/>
        </w:rPr>
        <w:t xml:space="preserve"> (URLs </w:t>
      </w:r>
      <w:r w:rsidR="009F5373">
        <w:rPr>
          <w:rStyle w:val="Strong"/>
          <w:rFonts w:ascii="Times New Roman" w:hAnsi="Times New Roman"/>
          <w:color w:val="000000" w:themeColor="text1"/>
          <w:sz w:val="24"/>
          <w:szCs w:val="24"/>
          <w:u w:val="single"/>
        </w:rPr>
        <w:t>are embedded</w:t>
      </w:r>
      <w:r w:rsidR="00FD08B8">
        <w:rPr>
          <w:rStyle w:val="Strong"/>
          <w:rFonts w:ascii="Times New Roman" w:hAnsi="Times New Roman"/>
          <w:color w:val="000000" w:themeColor="text1"/>
          <w:sz w:val="24"/>
          <w:szCs w:val="24"/>
          <w:u w:val="single"/>
        </w:rPr>
        <w:t>)</w:t>
      </w:r>
    </w:p>
    <w:p w14:paraId="701CD076" w14:textId="77777777" w:rsidR="00844C8B" w:rsidRPr="00FD08B8" w:rsidRDefault="00D679EB" w:rsidP="00844C8B">
      <w:pPr>
        <w:numPr>
          <w:ilvl w:val="0"/>
          <w:numId w:val="39"/>
        </w:numPr>
        <w:spacing w:before="100" w:beforeAutospacing="1" w:after="100" w:afterAutospacing="1"/>
        <w:rPr>
          <w:color w:val="000000" w:themeColor="text1"/>
        </w:rPr>
      </w:pPr>
      <w:hyperlink r:id="rId7" w:history="1">
        <w:r w:rsidR="00844C8B" w:rsidRPr="00FD08B8">
          <w:rPr>
            <w:rStyle w:val="Strong"/>
            <w:color w:val="000000" w:themeColor="text1"/>
          </w:rPr>
          <w:t>Library Help, eReserves and research tools</w:t>
        </w:r>
      </w:hyperlink>
      <w:r w:rsidR="00844C8B" w:rsidRPr="00FD08B8">
        <w:rPr>
          <w:color w:val="000000" w:themeColor="text1"/>
        </w:rPr>
        <w:t>.</w:t>
      </w:r>
    </w:p>
    <w:p w14:paraId="1C762CA4" w14:textId="77777777" w:rsidR="00844C8B" w:rsidRPr="00FD08B8" w:rsidRDefault="00D679EB" w:rsidP="00844C8B">
      <w:pPr>
        <w:numPr>
          <w:ilvl w:val="0"/>
          <w:numId w:val="39"/>
        </w:numPr>
        <w:spacing w:before="100" w:beforeAutospacing="1" w:after="100" w:afterAutospacing="1"/>
        <w:rPr>
          <w:color w:val="000000" w:themeColor="text1"/>
        </w:rPr>
      </w:pPr>
      <w:hyperlink r:id="rId8" w:history="1">
        <w:r w:rsidR="00844C8B" w:rsidRPr="00FD08B8">
          <w:rPr>
            <w:rStyle w:val="Strong"/>
            <w:color w:val="000000" w:themeColor="text1"/>
          </w:rPr>
          <w:t>Writing Hub.</w:t>
        </w:r>
      </w:hyperlink>
    </w:p>
    <w:p w14:paraId="7C9B52A3" w14:textId="77777777" w:rsidR="00844C8B" w:rsidRPr="00FD08B8" w:rsidRDefault="00D679EB" w:rsidP="00844C8B">
      <w:pPr>
        <w:numPr>
          <w:ilvl w:val="0"/>
          <w:numId w:val="39"/>
        </w:numPr>
        <w:spacing w:before="100" w:beforeAutospacing="1" w:after="100" w:afterAutospacing="1"/>
        <w:rPr>
          <w:color w:val="000000" w:themeColor="text1"/>
        </w:rPr>
      </w:pPr>
      <w:hyperlink r:id="rId9" w:history="1">
        <w:r w:rsidR="00844C8B" w:rsidRPr="00FD08B8">
          <w:rPr>
            <w:rStyle w:val="Strong"/>
            <w:color w:val="000000" w:themeColor="text1"/>
          </w:rPr>
          <w:t>Supplemental Instruction.</w:t>
        </w:r>
      </w:hyperlink>
    </w:p>
    <w:p w14:paraId="6DBE26DB" w14:textId="77777777" w:rsidR="00844C8B" w:rsidRPr="00FD08B8" w:rsidRDefault="00D679EB" w:rsidP="00844C8B">
      <w:pPr>
        <w:numPr>
          <w:ilvl w:val="0"/>
          <w:numId w:val="39"/>
        </w:numPr>
        <w:spacing w:before="100" w:beforeAutospacing="1" w:after="100" w:afterAutospacing="1"/>
        <w:rPr>
          <w:color w:val="000000" w:themeColor="text1"/>
        </w:rPr>
      </w:pPr>
      <w:hyperlink r:id="rId10" w:history="1">
        <w:r w:rsidR="00844C8B" w:rsidRPr="00FD08B8">
          <w:rPr>
            <w:rStyle w:val="Hyperlink"/>
            <w:b/>
            <w:bCs/>
            <w:color w:val="000000" w:themeColor="text1"/>
            <w:u w:val="none"/>
          </w:rPr>
          <w:t>Tutoring.</w:t>
        </w:r>
      </w:hyperlink>
    </w:p>
    <w:p w14:paraId="32E59246" w14:textId="76D505AB" w:rsidR="00844C8B" w:rsidRPr="00FD08B8" w:rsidRDefault="00D679EB" w:rsidP="00844C8B">
      <w:pPr>
        <w:numPr>
          <w:ilvl w:val="0"/>
          <w:numId w:val="39"/>
        </w:numPr>
        <w:spacing w:before="100" w:beforeAutospacing="1" w:after="100" w:afterAutospacing="1"/>
        <w:rPr>
          <w:color w:val="000000" w:themeColor="text1"/>
        </w:rPr>
      </w:pPr>
      <w:hyperlink r:id="rId11" w:history="1">
        <w:r w:rsidR="00844C8B" w:rsidRPr="00FD08B8">
          <w:rPr>
            <w:rStyle w:val="Strong"/>
            <w:color w:val="000000" w:themeColor="text1"/>
          </w:rPr>
          <w:t>Mental Health Services</w:t>
        </w:r>
      </w:hyperlink>
      <w:r w:rsidR="00844C8B" w:rsidRPr="00FD08B8">
        <w:rPr>
          <w:color w:val="000000" w:themeColor="text1"/>
        </w:rPr>
        <w:t>.</w:t>
      </w:r>
    </w:p>
    <w:p w14:paraId="65476ABA" w14:textId="56A1D51C" w:rsidR="00FD08B8" w:rsidRPr="00FD08B8" w:rsidRDefault="00D679EB" w:rsidP="00844C8B">
      <w:pPr>
        <w:numPr>
          <w:ilvl w:val="0"/>
          <w:numId w:val="39"/>
        </w:numPr>
        <w:spacing w:before="100" w:beforeAutospacing="1" w:after="100" w:afterAutospacing="1"/>
        <w:rPr>
          <w:b/>
          <w:bCs/>
          <w:color w:val="000000" w:themeColor="text1"/>
        </w:rPr>
      </w:pPr>
      <w:hyperlink r:id="rId12" w:history="1">
        <w:r w:rsidR="00FD08B8" w:rsidRPr="00FD08B8">
          <w:rPr>
            <w:rStyle w:val="Hyperlink"/>
            <w:b/>
            <w:bCs/>
            <w:color w:val="000000" w:themeColor="text1"/>
            <w:u w:val="none"/>
          </w:rPr>
          <w:t>Community Center</w:t>
        </w:r>
      </w:hyperlink>
      <w:r w:rsidR="00FD08B8" w:rsidRPr="00FD08B8">
        <w:rPr>
          <w:b/>
          <w:bCs/>
          <w:color w:val="000000" w:themeColor="text1"/>
        </w:rPr>
        <w:t>.</w:t>
      </w:r>
    </w:p>
    <w:p w14:paraId="3FCDDE68" w14:textId="77777777" w:rsidR="00844C8B" w:rsidRPr="009A253C" w:rsidRDefault="00844C8B" w:rsidP="00844C8B">
      <w:pPr>
        <w:pStyle w:val="NormalWeb"/>
        <w:rPr>
          <w:rFonts w:ascii="Times New Roman" w:hAnsi="Times New Roman"/>
          <w:sz w:val="24"/>
          <w:szCs w:val="24"/>
        </w:rPr>
      </w:pPr>
      <w:r w:rsidRPr="009A253C">
        <w:rPr>
          <w:rStyle w:val="Strong"/>
          <w:rFonts w:ascii="Times New Roman" w:hAnsi="Times New Roman"/>
          <w:sz w:val="24"/>
          <w:szCs w:val="24"/>
          <w:u w:val="single"/>
        </w:rPr>
        <w:t>Student Accessibility</w:t>
      </w:r>
    </w:p>
    <w:p w14:paraId="2E14AB58" w14:textId="22ACD835" w:rsidR="000E5434" w:rsidRPr="000E5434" w:rsidRDefault="00844C8B" w:rsidP="00844C8B">
      <w:pPr>
        <w:pStyle w:val="NormalWeb"/>
        <w:rPr>
          <w:rStyle w:val="Strong"/>
          <w:rFonts w:ascii="Times New Roman" w:hAnsi="Times New Roman"/>
          <w:b w:val="0"/>
          <w:bCs w:val="0"/>
          <w:sz w:val="24"/>
          <w:szCs w:val="24"/>
        </w:rPr>
      </w:pPr>
      <w:r w:rsidRPr="009A253C">
        <w:rPr>
          <w:rFonts w:ascii="Times New Roman" w:hAnsi="Times New Roman"/>
          <w:sz w:val="24"/>
          <w:szCs w:val="24"/>
        </w:rPr>
        <w:t xml:space="preserve">Students requesting accommodations for this course due to a disability must provide a current Authorization for Accommodation (AFA) letter issued by the </w:t>
      </w:r>
      <w:hyperlink r:id="rId13" w:history="1">
        <w:r w:rsidRPr="009A253C">
          <w:rPr>
            <w:rStyle w:val="Hyperlink"/>
            <w:rFonts w:ascii="Times New Roman" w:hAnsi="Times New Roman"/>
            <w:sz w:val="24"/>
            <w:szCs w:val="24"/>
          </w:rPr>
          <w:t>Office for Students with Disabilities</w:t>
        </w:r>
      </w:hyperlink>
      <w:r w:rsidRPr="009A253C">
        <w:rPr>
          <w:rFonts w:ascii="Times New Roman" w:hAnsi="Times New Roman"/>
          <w:sz w:val="24"/>
          <w:szCs w:val="24"/>
        </w:rPr>
        <w:t xml:space="preserve">. Students are required to discuss accommodation arrangements with instructors and OSD liaisons in the department </w:t>
      </w:r>
      <w:r w:rsidRPr="009A253C">
        <w:rPr>
          <w:rStyle w:val="Strong"/>
          <w:rFonts w:ascii="Times New Roman" w:hAnsi="Times New Roman"/>
          <w:sz w:val="24"/>
          <w:szCs w:val="24"/>
        </w:rPr>
        <w:t>well in advance</w:t>
      </w:r>
      <w:r w:rsidRPr="009A253C">
        <w:rPr>
          <w:rFonts w:ascii="Times New Roman" w:hAnsi="Times New Roman"/>
          <w:sz w:val="24"/>
          <w:szCs w:val="24"/>
        </w:rPr>
        <w:t xml:space="preserve"> of any exams or assignments. The OSD Liaison for the Department of Political Science is Joanna Peralta; please connect with her via the </w:t>
      </w:r>
      <w:hyperlink r:id="rId14" w:history="1">
        <w:r w:rsidRPr="009A253C">
          <w:rPr>
            <w:rStyle w:val="Hyperlink"/>
            <w:rFonts w:ascii="Times New Roman" w:hAnsi="Times New Roman"/>
            <w:sz w:val="24"/>
            <w:szCs w:val="24"/>
          </w:rPr>
          <w:t>Virtual Advising Center</w:t>
        </w:r>
      </w:hyperlink>
      <w:r w:rsidRPr="009A253C">
        <w:rPr>
          <w:rFonts w:ascii="Times New Roman" w:hAnsi="Times New Roman"/>
          <w:sz w:val="24"/>
          <w:szCs w:val="24"/>
        </w:rPr>
        <w:t xml:space="preserve"> as soon as possible. </w:t>
      </w:r>
    </w:p>
    <w:p w14:paraId="665C50D6" w14:textId="21561277" w:rsidR="00844C8B" w:rsidRPr="009A253C" w:rsidRDefault="00844C8B" w:rsidP="00844C8B">
      <w:pPr>
        <w:pStyle w:val="NormalWeb"/>
        <w:rPr>
          <w:rFonts w:ascii="Times New Roman" w:hAnsi="Times New Roman"/>
          <w:sz w:val="24"/>
          <w:szCs w:val="24"/>
        </w:rPr>
      </w:pPr>
      <w:r w:rsidRPr="009A253C">
        <w:rPr>
          <w:rStyle w:val="Strong"/>
          <w:rFonts w:ascii="Times New Roman" w:hAnsi="Times New Roman"/>
          <w:sz w:val="24"/>
          <w:szCs w:val="24"/>
          <w:u w:val="single"/>
        </w:rPr>
        <w:t>Academic Advising</w:t>
      </w:r>
    </w:p>
    <w:p w14:paraId="7E95FD73" w14:textId="77777777" w:rsidR="00844C8B" w:rsidRPr="009A253C" w:rsidRDefault="00844C8B" w:rsidP="00844C8B">
      <w:pPr>
        <w:pStyle w:val="NormalWeb"/>
        <w:rPr>
          <w:rFonts w:ascii="Times New Roman" w:hAnsi="Times New Roman"/>
          <w:sz w:val="24"/>
          <w:szCs w:val="24"/>
        </w:rPr>
      </w:pPr>
      <w:r w:rsidRPr="009A253C">
        <w:rPr>
          <w:rFonts w:ascii="Times New Roman" w:hAnsi="Times New Roman"/>
          <w:sz w:val="24"/>
          <w:szCs w:val="24"/>
        </w:rPr>
        <w:t xml:space="preserve">Students who have academic advising questions related to the Political Science major, should contact the department's Undergraduate Advisor, Natalie </w:t>
      </w:r>
      <w:proofErr w:type="spellStart"/>
      <w:r w:rsidRPr="009A253C">
        <w:rPr>
          <w:rFonts w:ascii="Times New Roman" w:hAnsi="Times New Roman"/>
          <w:sz w:val="24"/>
          <w:szCs w:val="24"/>
        </w:rPr>
        <w:t>Ikker</w:t>
      </w:r>
      <w:proofErr w:type="spellEnd"/>
      <w:r w:rsidRPr="009A253C">
        <w:rPr>
          <w:rFonts w:ascii="Times New Roman" w:hAnsi="Times New Roman"/>
          <w:sz w:val="24"/>
          <w:szCs w:val="24"/>
        </w:rPr>
        <w:t xml:space="preserve">, via the </w:t>
      </w:r>
      <w:hyperlink r:id="rId15" w:history="1">
        <w:r w:rsidRPr="009A253C">
          <w:rPr>
            <w:rStyle w:val="Hyperlink"/>
            <w:rFonts w:ascii="Times New Roman" w:hAnsi="Times New Roman"/>
            <w:sz w:val="24"/>
            <w:szCs w:val="24"/>
          </w:rPr>
          <w:t>Virtual Advising Center</w:t>
        </w:r>
      </w:hyperlink>
      <w:r w:rsidRPr="009A253C">
        <w:rPr>
          <w:rFonts w:ascii="Times New Roman" w:hAnsi="Times New Roman"/>
          <w:sz w:val="24"/>
          <w:szCs w:val="24"/>
        </w:rPr>
        <w:t>. Academic advising questions often include (but are not limited to): add/drop deadlines, course enrollment policies, planning major and minor requirements, quarter-by-quarter plans, department petitions and paperwork, and referrals to campus and student support services.</w:t>
      </w:r>
    </w:p>
    <w:p w14:paraId="5B293191" w14:textId="7E127D5E" w:rsidR="00844C8B" w:rsidRPr="009A253C" w:rsidRDefault="00844C8B" w:rsidP="00844C8B">
      <w:pPr>
        <w:pStyle w:val="NormalWeb"/>
        <w:rPr>
          <w:rFonts w:ascii="Times New Roman" w:hAnsi="Times New Roman"/>
          <w:color w:val="000000" w:themeColor="text1"/>
          <w:sz w:val="24"/>
          <w:szCs w:val="24"/>
        </w:rPr>
      </w:pPr>
      <w:r w:rsidRPr="009A253C">
        <w:rPr>
          <w:rStyle w:val="Strong"/>
          <w:rFonts w:ascii="Times New Roman" w:hAnsi="Times New Roman"/>
          <w:color w:val="000000" w:themeColor="text1"/>
          <w:sz w:val="24"/>
          <w:szCs w:val="24"/>
          <w:u w:val="single"/>
        </w:rPr>
        <w:t>Inclusive Classroom</w:t>
      </w:r>
    </w:p>
    <w:p w14:paraId="565F6D34" w14:textId="77777777" w:rsidR="00844C8B" w:rsidRPr="009A253C" w:rsidRDefault="00844C8B" w:rsidP="00844C8B">
      <w:pPr>
        <w:pStyle w:val="NormalWeb"/>
        <w:rPr>
          <w:rFonts w:ascii="Times New Roman" w:hAnsi="Times New Roman"/>
          <w:color w:val="000000" w:themeColor="text1"/>
          <w:sz w:val="24"/>
          <w:szCs w:val="24"/>
        </w:rPr>
      </w:pPr>
      <w:r w:rsidRPr="009A253C">
        <w:rPr>
          <w:rFonts w:ascii="Times New Roman" w:hAnsi="Times New Roman"/>
          <w:color w:val="000000" w:themeColor="text1"/>
          <w:sz w:val="24"/>
          <w:szCs w:val="24"/>
        </w:rPr>
        <w:t xml:space="preserve">Your TAs and I are fully committed to creating a learning environment that supports diversity of thought, perspectives, experiences, and identities.  We urge each of you to contribute your unique perspectives to discussions of course questions, themes, and materials so that we can learn from them, and from each other.  If you should ever feel excluded, or unable to fully participate in class for any reason, please let me know, or you may also submit feedback to our Undergraduate Student Affairs Advisor, Natalie </w:t>
      </w:r>
      <w:proofErr w:type="spellStart"/>
      <w:r w:rsidRPr="009A253C">
        <w:rPr>
          <w:rFonts w:ascii="Times New Roman" w:hAnsi="Times New Roman"/>
          <w:color w:val="000000" w:themeColor="text1"/>
          <w:sz w:val="24"/>
          <w:szCs w:val="24"/>
        </w:rPr>
        <w:t>Ikker</w:t>
      </w:r>
      <w:proofErr w:type="spellEnd"/>
      <w:r w:rsidRPr="009A253C">
        <w:rPr>
          <w:rFonts w:ascii="Times New Roman" w:hAnsi="Times New Roman"/>
          <w:color w:val="000000" w:themeColor="text1"/>
          <w:sz w:val="24"/>
          <w:szCs w:val="24"/>
        </w:rPr>
        <w:t xml:space="preserve"> (nbikker@ucsd.edu). Natalie will bring these comments to my attention. </w:t>
      </w:r>
    </w:p>
    <w:p w14:paraId="25ED4274" w14:textId="77777777" w:rsidR="00844C8B" w:rsidRPr="009A253C" w:rsidRDefault="00844C8B" w:rsidP="00844C8B">
      <w:pPr>
        <w:pStyle w:val="NormalWeb"/>
        <w:rPr>
          <w:rFonts w:ascii="Times New Roman" w:hAnsi="Times New Roman"/>
          <w:color w:val="000000" w:themeColor="text1"/>
          <w:sz w:val="24"/>
          <w:szCs w:val="24"/>
        </w:rPr>
      </w:pPr>
      <w:r w:rsidRPr="009A253C">
        <w:rPr>
          <w:rStyle w:val="Strong"/>
          <w:rFonts w:ascii="Times New Roman" w:hAnsi="Times New Roman"/>
          <w:color w:val="000000" w:themeColor="text1"/>
          <w:sz w:val="24"/>
          <w:szCs w:val="24"/>
          <w:u w:val="single"/>
        </w:rPr>
        <w:t>Additional resources to support EDI in our classroom, and beyond</w:t>
      </w:r>
    </w:p>
    <w:p w14:paraId="1A1B1876" w14:textId="77777777" w:rsidR="00844C8B" w:rsidRPr="009A253C" w:rsidRDefault="00D679EB" w:rsidP="00844C8B">
      <w:pPr>
        <w:numPr>
          <w:ilvl w:val="0"/>
          <w:numId w:val="40"/>
        </w:numPr>
        <w:spacing w:before="100" w:beforeAutospacing="1" w:after="100" w:afterAutospacing="1"/>
        <w:rPr>
          <w:color w:val="000000" w:themeColor="text1"/>
        </w:rPr>
      </w:pPr>
      <w:hyperlink r:id="rId16" w:history="1">
        <w:r w:rsidR="00844C8B" w:rsidRPr="009A253C">
          <w:rPr>
            <w:rStyle w:val="Hyperlink"/>
            <w:b/>
            <w:bCs/>
            <w:color w:val="000000" w:themeColor="text1"/>
          </w:rPr>
          <w:t>Office of Equity, Diversity, and Inclusion</w:t>
        </w:r>
      </w:hyperlink>
      <w:r w:rsidR="00844C8B" w:rsidRPr="009A253C">
        <w:rPr>
          <w:rStyle w:val="Strong"/>
          <w:color w:val="000000" w:themeColor="text1"/>
        </w:rPr>
        <w:t xml:space="preserve">: </w:t>
      </w:r>
      <w:r w:rsidR="00844C8B" w:rsidRPr="009A253C">
        <w:rPr>
          <w:color w:val="000000" w:themeColor="text1"/>
        </w:rPr>
        <w:t>858.822.3542 | diversity@ucsd.edu</w:t>
      </w:r>
    </w:p>
    <w:p w14:paraId="1C8622D0" w14:textId="77777777" w:rsidR="00844C8B" w:rsidRPr="009A253C" w:rsidRDefault="00D679EB" w:rsidP="00844C8B">
      <w:pPr>
        <w:numPr>
          <w:ilvl w:val="0"/>
          <w:numId w:val="40"/>
        </w:numPr>
        <w:spacing w:before="100" w:beforeAutospacing="1" w:after="100" w:afterAutospacing="1"/>
        <w:rPr>
          <w:color w:val="000000" w:themeColor="text1"/>
        </w:rPr>
      </w:pPr>
      <w:hyperlink r:id="rId17" w:history="1">
        <w:r w:rsidR="00844C8B" w:rsidRPr="009A253C">
          <w:rPr>
            <w:rStyle w:val="Hyperlink"/>
            <w:b/>
            <w:bCs/>
            <w:color w:val="000000" w:themeColor="text1"/>
          </w:rPr>
          <w:t>Office for the Prevention of Harrassment and Discrimination</w:t>
        </w:r>
      </w:hyperlink>
      <w:r w:rsidR="00844C8B" w:rsidRPr="009A253C">
        <w:rPr>
          <w:rStyle w:val="Strong"/>
          <w:color w:val="000000" w:themeColor="text1"/>
        </w:rPr>
        <w:t xml:space="preserve">: </w:t>
      </w:r>
      <w:r w:rsidR="00844C8B" w:rsidRPr="009A253C">
        <w:rPr>
          <w:color w:val="000000" w:themeColor="text1"/>
        </w:rPr>
        <w:t>858.534.8298</w:t>
      </w:r>
      <w:r w:rsidR="00844C8B" w:rsidRPr="009A253C">
        <w:rPr>
          <w:rStyle w:val="Strong"/>
          <w:color w:val="000000" w:themeColor="text1"/>
        </w:rPr>
        <w:t xml:space="preserve"> | </w:t>
      </w:r>
      <w:r w:rsidR="00844C8B" w:rsidRPr="009A253C">
        <w:rPr>
          <w:color w:val="000000" w:themeColor="text1"/>
        </w:rPr>
        <w:t>ophd@ucsd.edu</w:t>
      </w:r>
    </w:p>
    <w:p w14:paraId="60F24506" w14:textId="77777777" w:rsidR="00844C8B" w:rsidRPr="009A253C" w:rsidRDefault="00D679EB" w:rsidP="00844C8B">
      <w:pPr>
        <w:numPr>
          <w:ilvl w:val="0"/>
          <w:numId w:val="40"/>
        </w:numPr>
        <w:spacing w:before="100" w:beforeAutospacing="1" w:after="100" w:afterAutospacing="1"/>
        <w:rPr>
          <w:color w:val="000000" w:themeColor="text1"/>
        </w:rPr>
      </w:pPr>
      <w:hyperlink r:id="rId18" w:history="1">
        <w:r w:rsidR="00844C8B" w:rsidRPr="009A253C">
          <w:rPr>
            <w:rStyle w:val="Hyperlink"/>
            <w:b/>
            <w:bCs/>
            <w:color w:val="000000" w:themeColor="text1"/>
          </w:rPr>
          <w:t xml:space="preserve">UCSD Office of the </w:t>
        </w:r>
        <w:proofErr w:type="spellStart"/>
        <w:r w:rsidR="00844C8B" w:rsidRPr="009A253C">
          <w:rPr>
            <w:rStyle w:val="Hyperlink"/>
            <w:b/>
            <w:bCs/>
            <w:color w:val="000000" w:themeColor="text1"/>
          </w:rPr>
          <w:t>Ombuds</w:t>
        </w:r>
        <w:proofErr w:type="spellEnd"/>
      </w:hyperlink>
      <w:r w:rsidR="00844C8B" w:rsidRPr="009A253C">
        <w:rPr>
          <w:color w:val="000000" w:themeColor="text1"/>
        </w:rPr>
        <w:t>: 858.534.0777</w:t>
      </w:r>
      <w:r w:rsidR="00844C8B" w:rsidRPr="009A253C">
        <w:rPr>
          <w:rStyle w:val="Strong"/>
          <w:color w:val="000000" w:themeColor="text1"/>
        </w:rPr>
        <w:t> </w:t>
      </w:r>
    </w:p>
    <w:p w14:paraId="494EF19D" w14:textId="77777777" w:rsidR="00844C8B" w:rsidRPr="009A253C" w:rsidRDefault="00844C8B" w:rsidP="00844C8B">
      <w:pPr>
        <w:pStyle w:val="NormalWeb"/>
        <w:rPr>
          <w:rFonts w:ascii="Times New Roman" w:hAnsi="Times New Roman"/>
          <w:sz w:val="24"/>
          <w:szCs w:val="24"/>
        </w:rPr>
      </w:pPr>
      <w:r w:rsidRPr="009A253C">
        <w:rPr>
          <w:rStyle w:val="Strong"/>
          <w:rFonts w:ascii="Times New Roman" w:hAnsi="Times New Roman"/>
          <w:sz w:val="24"/>
          <w:szCs w:val="24"/>
          <w:u w:val="single"/>
        </w:rPr>
        <w:t>UCSD Academic Regulations and Policies</w:t>
      </w:r>
    </w:p>
    <w:p w14:paraId="7497E63B" w14:textId="5F72DBBC" w:rsidR="00844C8B" w:rsidRPr="009A253C" w:rsidRDefault="00844C8B" w:rsidP="00844C8B">
      <w:pPr>
        <w:pStyle w:val="NormalWeb"/>
        <w:rPr>
          <w:rFonts w:ascii="Times New Roman" w:hAnsi="Times New Roman"/>
          <w:sz w:val="24"/>
          <w:szCs w:val="24"/>
        </w:rPr>
      </w:pPr>
      <w:r w:rsidRPr="009A253C">
        <w:rPr>
          <w:rFonts w:ascii="Times New Roman" w:hAnsi="Times New Roman"/>
          <w:sz w:val="24"/>
          <w:szCs w:val="24"/>
        </w:rPr>
        <w:t xml:space="preserve">Each student is expected to abide by UCSD’s </w:t>
      </w:r>
      <w:hyperlink r:id="rId19" w:anchor=":~:text=Students'%20Responsibility,the%20class%20and%20the%20institution." w:history="1">
        <w:r w:rsidRPr="009A253C">
          <w:rPr>
            <w:rStyle w:val="Hyperlink"/>
            <w:rFonts w:ascii="Times New Roman" w:hAnsi="Times New Roman"/>
            <w:sz w:val="24"/>
            <w:szCs w:val="24"/>
          </w:rPr>
          <w:t>policy on Integrity of Scholarship</w:t>
        </w:r>
      </w:hyperlink>
      <w:r w:rsidRPr="009A253C">
        <w:rPr>
          <w:rFonts w:ascii="Times New Roman" w:hAnsi="Times New Roman"/>
          <w:sz w:val="24"/>
          <w:szCs w:val="24"/>
        </w:rPr>
        <w:t xml:space="preserve"> and to excel with </w:t>
      </w:r>
      <w:hyperlink r:id="rId20" w:history="1">
        <w:r w:rsidRPr="009A253C">
          <w:rPr>
            <w:rStyle w:val="Hyperlink"/>
            <w:rFonts w:ascii="Times New Roman" w:hAnsi="Times New Roman"/>
            <w:sz w:val="24"/>
            <w:szCs w:val="24"/>
          </w:rPr>
          <w:t>integrity</w:t>
        </w:r>
      </w:hyperlink>
      <w:r w:rsidRPr="009A253C">
        <w:rPr>
          <w:rFonts w:ascii="Times New Roman" w:hAnsi="Times New Roman"/>
          <w:sz w:val="24"/>
          <w:szCs w:val="24"/>
        </w:rPr>
        <w:t xml:space="preserve"> in our course. Please also abide by UCSD’s </w:t>
      </w:r>
      <w:hyperlink r:id="rId21" w:history="1">
        <w:r w:rsidRPr="009A253C">
          <w:rPr>
            <w:rStyle w:val="Hyperlink"/>
            <w:rFonts w:ascii="Times New Roman" w:hAnsi="Times New Roman"/>
            <w:sz w:val="24"/>
            <w:szCs w:val="24"/>
          </w:rPr>
          <w:t>Principles of Community</w:t>
        </w:r>
      </w:hyperlink>
      <w:r w:rsidRPr="009A253C">
        <w:rPr>
          <w:rFonts w:ascii="Times New Roman" w:hAnsi="Times New Roman"/>
          <w:sz w:val="24"/>
          <w:szCs w:val="24"/>
        </w:rPr>
        <w:t xml:space="preserve"> and the </w:t>
      </w:r>
      <w:hyperlink r:id="rId22" w:history="1">
        <w:r w:rsidRPr="009A253C">
          <w:rPr>
            <w:rStyle w:val="Hyperlink"/>
            <w:rFonts w:ascii="Times New Roman" w:hAnsi="Times New Roman"/>
            <w:sz w:val="24"/>
            <w:szCs w:val="24"/>
          </w:rPr>
          <w:t>Student Code of Conduct</w:t>
        </w:r>
      </w:hyperlink>
      <w:r w:rsidRPr="009A253C">
        <w:rPr>
          <w:rFonts w:ascii="Times New Roman" w:hAnsi="Times New Roman"/>
          <w:sz w:val="24"/>
          <w:szCs w:val="24"/>
        </w:rPr>
        <w:t xml:space="preserve"> to support equity, diversity, and inclusion in our classroom.</w:t>
      </w:r>
    </w:p>
    <w:p w14:paraId="6C857CBD" w14:textId="77777777" w:rsidR="009A253C" w:rsidRPr="009A253C" w:rsidRDefault="002075CD" w:rsidP="009A253C">
      <w:pPr>
        <w:rPr>
          <w:b/>
          <w:bCs/>
          <w:u w:val="single"/>
        </w:rPr>
      </w:pPr>
      <w:r w:rsidRPr="009A253C">
        <w:rPr>
          <w:b/>
          <w:bCs/>
          <w:u w:val="single"/>
        </w:rPr>
        <w:lastRenderedPageBreak/>
        <w:t>Sexual Misconduct/Title IX Statement</w:t>
      </w:r>
    </w:p>
    <w:p w14:paraId="5C6A277D" w14:textId="77777777" w:rsidR="009A253C" w:rsidRDefault="009A253C" w:rsidP="009A253C"/>
    <w:p w14:paraId="6D021B26" w14:textId="580F422A" w:rsidR="00B63E4D" w:rsidRDefault="002075CD" w:rsidP="009A253C">
      <w:r>
        <w:t>UC San Diego prohibits sexual violence and sexual harassment and will respond promptly to reports of misconduct. If you wish to speak confidentially about an incident of sexual misconduct, please contact CARE at the Sexual Assault Resources Center at (858) 534-</w:t>
      </w:r>
      <w:r w:rsidR="00917086">
        <w:t>HELP</w:t>
      </w:r>
      <w:r>
        <w:t xml:space="preserve">. Students should be aware that faculty members are considered responsible employees and are not a confidential resource; as such, if you disclose an incident of sexual misconduct to a faculty member, they have an obligation to report it to UC San Diego’s Title IX office, the Office for the Prevention of Harassment &amp; Discrimination (OPHD). To learn more about sexual misconduct, visit: </w:t>
      </w:r>
      <w:r w:rsidR="002D5ABC" w:rsidRPr="002D5ABC">
        <w:t>https://students.ucsd.edu/sponsor/sarc/</w:t>
      </w:r>
      <w:r w:rsidR="002D5ABC">
        <w:t xml:space="preserve">. </w:t>
      </w:r>
      <w:r>
        <w:t>To report an incident to the University, please contact OPHD at ophd@ucsd.edu</w:t>
      </w:r>
    </w:p>
    <w:p w14:paraId="711D8A88" w14:textId="77777777" w:rsidR="00D0031A" w:rsidRDefault="00D0031A" w:rsidP="00381EA6"/>
    <w:p w14:paraId="457FCF83" w14:textId="5B7C8C67" w:rsidR="00381EA6" w:rsidRPr="009A253C" w:rsidRDefault="00D0031A" w:rsidP="00381EA6">
      <w:pPr>
        <w:rPr>
          <w:b/>
          <w:u w:val="single"/>
        </w:rPr>
      </w:pPr>
      <w:r>
        <w:rPr>
          <w:b/>
          <w:u w:val="single"/>
        </w:rPr>
        <w:t>Important Links</w:t>
      </w:r>
    </w:p>
    <w:p w14:paraId="4B8975DF" w14:textId="77777777" w:rsidR="009A253C" w:rsidRDefault="0074110F" w:rsidP="0074110F">
      <w:pPr>
        <w:pStyle w:val="NormalWeb"/>
        <w:rPr>
          <w:rFonts w:ascii="Times New Roman" w:hAnsi="Times New Roman"/>
          <w:sz w:val="24"/>
          <w:szCs w:val="24"/>
        </w:rPr>
      </w:pPr>
      <w:r w:rsidRPr="009A253C">
        <w:rPr>
          <w:rStyle w:val="Strong"/>
          <w:rFonts w:ascii="Times New Roman" w:hAnsi="Times New Roman"/>
          <w:sz w:val="24"/>
          <w:szCs w:val="24"/>
        </w:rPr>
        <w:t>Zoom lectures</w:t>
      </w:r>
      <w:r w:rsidRPr="009A253C">
        <w:rPr>
          <w:rFonts w:ascii="Times New Roman" w:hAnsi="Times New Roman"/>
          <w:sz w:val="24"/>
          <w:szCs w:val="24"/>
        </w:rPr>
        <w:t xml:space="preserve">: M/W/F 2-2.50pm: </w:t>
      </w:r>
      <w:hyperlink r:id="rId23" w:tgtFrame="_blank" w:history="1">
        <w:r w:rsidRPr="009A253C">
          <w:rPr>
            <w:rStyle w:val="Hyperlink"/>
            <w:rFonts w:ascii="Times New Roman" w:hAnsi="Times New Roman"/>
            <w:sz w:val="24"/>
            <w:szCs w:val="24"/>
          </w:rPr>
          <w:t>https://ucsd.zoom.us/j/93126944743</w:t>
        </w:r>
      </w:hyperlink>
    </w:p>
    <w:p w14:paraId="063B3ADB" w14:textId="1F06232F" w:rsidR="0074110F" w:rsidRDefault="0074110F" w:rsidP="0074110F">
      <w:pPr>
        <w:pStyle w:val="NormalWeb"/>
        <w:rPr>
          <w:rStyle w:val="Hyperlink"/>
          <w:rFonts w:ascii="Times New Roman" w:hAnsi="Times New Roman"/>
          <w:sz w:val="24"/>
          <w:szCs w:val="24"/>
        </w:rPr>
      </w:pPr>
      <w:r w:rsidRPr="009A253C">
        <w:rPr>
          <w:rStyle w:val="Strong"/>
          <w:rFonts w:ascii="Times New Roman" w:hAnsi="Times New Roman"/>
          <w:sz w:val="24"/>
          <w:szCs w:val="24"/>
        </w:rPr>
        <w:t xml:space="preserve">Professor </w:t>
      </w:r>
      <w:proofErr w:type="spellStart"/>
      <w:r w:rsidRPr="009A253C">
        <w:rPr>
          <w:rStyle w:val="Strong"/>
          <w:rFonts w:ascii="Times New Roman" w:hAnsi="Times New Roman"/>
          <w:sz w:val="24"/>
          <w:szCs w:val="24"/>
        </w:rPr>
        <w:t>Adida's</w:t>
      </w:r>
      <w:proofErr w:type="spellEnd"/>
      <w:r w:rsidRPr="009A253C">
        <w:rPr>
          <w:rStyle w:val="Strong"/>
          <w:rFonts w:ascii="Times New Roman" w:hAnsi="Times New Roman"/>
          <w:sz w:val="24"/>
          <w:szCs w:val="24"/>
        </w:rPr>
        <w:t xml:space="preserve"> OH</w:t>
      </w:r>
      <w:r w:rsidRPr="009A253C">
        <w:rPr>
          <w:rFonts w:ascii="Times New Roman" w:hAnsi="Times New Roman"/>
          <w:sz w:val="24"/>
          <w:szCs w:val="24"/>
        </w:rPr>
        <w:t xml:space="preserve">: M </w:t>
      </w:r>
      <w:r w:rsidR="00A91D45">
        <w:rPr>
          <w:rFonts w:ascii="Times New Roman" w:hAnsi="Times New Roman"/>
          <w:sz w:val="24"/>
          <w:szCs w:val="24"/>
        </w:rPr>
        <w:t>10am-12noon</w:t>
      </w:r>
      <w:r w:rsidRPr="009A253C">
        <w:rPr>
          <w:rFonts w:ascii="Times New Roman" w:hAnsi="Times New Roman"/>
          <w:sz w:val="24"/>
          <w:szCs w:val="24"/>
        </w:rPr>
        <w:t xml:space="preserve">: </w:t>
      </w:r>
      <w:hyperlink r:id="rId24" w:tgtFrame="_blank" w:history="1">
        <w:r w:rsidRPr="009A253C">
          <w:rPr>
            <w:rStyle w:val="Hyperlink"/>
            <w:rFonts w:ascii="Times New Roman" w:hAnsi="Times New Roman"/>
            <w:sz w:val="24"/>
            <w:szCs w:val="24"/>
          </w:rPr>
          <w:t>https://ucsd.zoom.us/j/91258763648</w:t>
        </w:r>
        <w:r w:rsidRPr="009A253C">
          <w:rPr>
            <w:rStyle w:val="Hyperlink"/>
            <w:rFonts w:ascii="Times New Roman" w:hAnsi="Times New Roman"/>
            <w:color w:val="333333"/>
            <w:sz w:val="24"/>
            <w:szCs w:val="24"/>
          </w:rPr>
          <w:t>.</w:t>
        </w:r>
      </w:hyperlink>
      <w:r w:rsidRPr="009A253C">
        <w:rPr>
          <w:rFonts w:ascii="Times New Roman" w:hAnsi="Times New Roman"/>
          <w:color w:val="333333"/>
          <w:sz w:val="24"/>
          <w:szCs w:val="24"/>
        </w:rPr>
        <w:t xml:space="preserve"> Sign-up required here: </w:t>
      </w:r>
      <w:hyperlink r:id="rId25" w:history="1">
        <w:r w:rsidRPr="009A253C">
          <w:rPr>
            <w:rStyle w:val="Hyperlink"/>
            <w:rFonts w:ascii="Times New Roman" w:hAnsi="Times New Roman"/>
            <w:sz w:val="24"/>
            <w:szCs w:val="24"/>
          </w:rPr>
          <w:t>https://calendly.com/cadida</w:t>
        </w:r>
      </w:hyperlink>
    </w:p>
    <w:p w14:paraId="70A4C09F" w14:textId="41FC5CAF" w:rsidR="00715004" w:rsidRPr="009A253C" w:rsidRDefault="00715004" w:rsidP="0074110F">
      <w:pPr>
        <w:pStyle w:val="NormalWeb"/>
        <w:rPr>
          <w:rFonts w:ascii="Times New Roman" w:hAnsi="Times New Roman"/>
          <w:sz w:val="24"/>
          <w:szCs w:val="24"/>
        </w:rPr>
      </w:pPr>
      <w:proofErr w:type="spellStart"/>
      <w:r w:rsidRPr="00ED113B">
        <w:rPr>
          <w:rFonts w:ascii="Times New Roman" w:hAnsi="Times New Roman"/>
          <w:b/>
          <w:bCs/>
          <w:sz w:val="24"/>
          <w:szCs w:val="24"/>
        </w:rPr>
        <w:t>Yeilim</w:t>
      </w:r>
      <w:proofErr w:type="spellEnd"/>
      <w:r w:rsidRPr="00ED113B">
        <w:rPr>
          <w:rFonts w:ascii="Times New Roman" w:hAnsi="Times New Roman"/>
          <w:b/>
          <w:bCs/>
          <w:sz w:val="24"/>
          <w:szCs w:val="24"/>
        </w:rPr>
        <w:t xml:space="preserve"> Cheong's OH</w:t>
      </w:r>
      <w:r w:rsidRPr="009A253C">
        <w:rPr>
          <w:rFonts w:ascii="Times New Roman" w:hAnsi="Times New Roman"/>
          <w:sz w:val="24"/>
          <w:szCs w:val="24"/>
        </w:rPr>
        <w:t>:</w:t>
      </w:r>
      <w:r>
        <w:rPr>
          <w:rFonts w:ascii="Times New Roman" w:hAnsi="Times New Roman"/>
          <w:sz w:val="24"/>
          <w:szCs w:val="24"/>
        </w:rPr>
        <w:t xml:space="preserve"> W 12noon-2pm:</w:t>
      </w:r>
      <w:r w:rsidRPr="009A253C">
        <w:rPr>
          <w:rFonts w:ascii="Times New Roman" w:hAnsi="Times New Roman"/>
          <w:sz w:val="24"/>
          <w:szCs w:val="24"/>
        </w:rPr>
        <w:t xml:space="preserve"> </w:t>
      </w:r>
      <w:hyperlink r:id="rId26" w:tgtFrame="_blank" w:history="1">
        <w:r w:rsidRPr="009A253C">
          <w:rPr>
            <w:rStyle w:val="Hyperlink"/>
            <w:rFonts w:ascii="Times New Roman" w:hAnsi="Times New Roman"/>
            <w:sz w:val="24"/>
            <w:szCs w:val="24"/>
          </w:rPr>
          <w:t>http://ucsd.zoom.us/my/yeilim201</w:t>
        </w:r>
      </w:hyperlink>
      <w:r w:rsidRPr="009A253C">
        <w:rPr>
          <w:rFonts w:ascii="Times New Roman" w:hAnsi="Times New Roman"/>
          <w:sz w:val="24"/>
          <w:szCs w:val="24"/>
        </w:rPr>
        <w:t xml:space="preserve">. Sign-up required here: </w:t>
      </w:r>
      <w:hyperlink r:id="rId27" w:tgtFrame="_blank" w:history="1">
        <w:r w:rsidRPr="009A253C">
          <w:rPr>
            <w:rStyle w:val="Hyperlink"/>
            <w:rFonts w:ascii="Times New Roman" w:hAnsi="Times New Roman"/>
            <w:sz w:val="24"/>
            <w:szCs w:val="24"/>
          </w:rPr>
          <w:t>https://calendly.com/yeilimcheong/</w:t>
        </w:r>
      </w:hyperlink>
    </w:p>
    <w:p w14:paraId="222EFFDA" w14:textId="77777777" w:rsidR="0074110F" w:rsidRPr="009A253C" w:rsidRDefault="0074110F" w:rsidP="0074110F">
      <w:pPr>
        <w:pStyle w:val="NormalWeb"/>
        <w:rPr>
          <w:rFonts w:ascii="Times New Roman" w:hAnsi="Times New Roman"/>
          <w:sz w:val="24"/>
          <w:szCs w:val="24"/>
        </w:rPr>
      </w:pPr>
      <w:r w:rsidRPr="00D1193C">
        <w:rPr>
          <w:rFonts w:ascii="Times New Roman" w:hAnsi="Times New Roman"/>
          <w:b/>
          <w:bCs/>
          <w:sz w:val="24"/>
          <w:szCs w:val="24"/>
        </w:rPr>
        <w:t>Gabriel De Roche's OH</w:t>
      </w:r>
      <w:r w:rsidRPr="009A253C">
        <w:rPr>
          <w:rFonts w:ascii="Times New Roman" w:hAnsi="Times New Roman"/>
          <w:sz w:val="24"/>
          <w:szCs w:val="24"/>
        </w:rPr>
        <w:t xml:space="preserve">: M 3-4.30pm: </w:t>
      </w:r>
      <w:hyperlink r:id="rId28" w:tgtFrame="_blank" w:history="1">
        <w:r w:rsidRPr="009A253C">
          <w:rPr>
            <w:rStyle w:val="Hyperlink"/>
            <w:rFonts w:ascii="Times New Roman" w:hAnsi="Times New Roman"/>
            <w:sz w:val="24"/>
            <w:szCs w:val="24"/>
          </w:rPr>
          <w:t>https://ucsd.zoom.edu/j/94596095879</w:t>
        </w:r>
      </w:hyperlink>
      <w:r w:rsidRPr="009A253C">
        <w:rPr>
          <w:rFonts w:ascii="Times New Roman" w:hAnsi="Times New Roman"/>
          <w:sz w:val="24"/>
          <w:szCs w:val="24"/>
        </w:rPr>
        <w:t xml:space="preserve">. Sign-up required here: </w:t>
      </w:r>
      <w:hyperlink r:id="rId29" w:tgtFrame="_blank" w:history="1">
        <w:r w:rsidRPr="009A253C">
          <w:rPr>
            <w:rStyle w:val="Hyperlink"/>
            <w:rFonts w:ascii="Times New Roman" w:hAnsi="Times New Roman"/>
            <w:sz w:val="24"/>
            <w:szCs w:val="24"/>
          </w:rPr>
          <w:t>https://calendly.com/gabederoche</w:t>
        </w:r>
      </w:hyperlink>
    </w:p>
    <w:p w14:paraId="001A1738" w14:textId="77777777" w:rsidR="0074110F" w:rsidRPr="009A253C" w:rsidRDefault="0074110F" w:rsidP="0074110F">
      <w:pPr>
        <w:pStyle w:val="NormalWeb"/>
        <w:rPr>
          <w:rFonts w:ascii="Times New Roman" w:hAnsi="Times New Roman"/>
          <w:sz w:val="24"/>
          <w:szCs w:val="24"/>
        </w:rPr>
      </w:pPr>
      <w:r w:rsidRPr="00D1193C">
        <w:rPr>
          <w:rFonts w:ascii="Times New Roman" w:hAnsi="Times New Roman"/>
          <w:b/>
          <w:bCs/>
          <w:sz w:val="24"/>
          <w:szCs w:val="24"/>
        </w:rPr>
        <w:t>Samuel Williams's OH</w:t>
      </w:r>
      <w:r w:rsidRPr="009A253C">
        <w:rPr>
          <w:rFonts w:ascii="Times New Roman" w:hAnsi="Times New Roman"/>
          <w:sz w:val="24"/>
          <w:szCs w:val="24"/>
        </w:rPr>
        <w:t xml:space="preserve">: T 10am-12noon: </w:t>
      </w:r>
      <w:hyperlink r:id="rId30" w:tgtFrame="_blank" w:history="1">
        <w:r w:rsidRPr="009A253C">
          <w:rPr>
            <w:rStyle w:val="Hyperlink"/>
            <w:rFonts w:ascii="Times New Roman" w:hAnsi="Times New Roman"/>
            <w:sz w:val="24"/>
            <w:szCs w:val="24"/>
          </w:rPr>
          <w:t>https://ucsd.zoom.us/my/sdwilliams</w:t>
        </w:r>
      </w:hyperlink>
      <w:r w:rsidRPr="009A253C">
        <w:rPr>
          <w:rFonts w:ascii="Times New Roman" w:hAnsi="Times New Roman"/>
          <w:sz w:val="24"/>
          <w:szCs w:val="24"/>
        </w:rPr>
        <w:t xml:space="preserve">. Sign-up required here: </w:t>
      </w:r>
      <w:hyperlink r:id="rId31" w:tgtFrame="_blank" w:history="1">
        <w:r w:rsidRPr="009A253C">
          <w:rPr>
            <w:rStyle w:val="Hyperlink"/>
            <w:rFonts w:ascii="Times New Roman" w:hAnsi="Times New Roman"/>
            <w:sz w:val="24"/>
            <w:szCs w:val="24"/>
          </w:rPr>
          <w:t>https://calendly.com/sdwillia</w:t>
        </w:r>
      </w:hyperlink>
    </w:p>
    <w:p w14:paraId="5BB67C8C" w14:textId="77777777" w:rsidR="00B63E4D" w:rsidRDefault="00B63E4D">
      <w:pPr>
        <w:rPr>
          <w:b/>
          <w:u w:val="single"/>
        </w:rPr>
      </w:pPr>
    </w:p>
    <w:p w14:paraId="4774E37F" w14:textId="77777777" w:rsidR="000C5DA0" w:rsidRDefault="000C5DA0">
      <w:pPr>
        <w:rPr>
          <w:b/>
          <w:u w:val="single"/>
        </w:rPr>
      </w:pPr>
    </w:p>
    <w:p w14:paraId="6A485F58" w14:textId="77777777" w:rsidR="000C5DA0" w:rsidRDefault="000C5DA0">
      <w:pPr>
        <w:rPr>
          <w:b/>
          <w:u w:val="single"/>
        </w:rPr>
      </w:pPr>
    </w:p>
    <w:p w14:paraId="34545CAE" w14:textId="0C606060" w:rsidR="00D43BA8" w:rsidRDefault="000C5DA0">
      <w:pPr>
        <w:rPr>
          <w:b/>
          <w:u w:val="single"/>
        </w:rPr>
      </w:pPr>
      <w:r>
        <w:rPr>
          <w:b/>
          <w:noProof/>
          <w:u w:val="single"/>
        </w:rPr>
        <w:lastRenderedPageBreak/>
        <w:drawing>
          <wp:anchor distT="0" distB="0" distL="114300" distR="114300" simplePos="0" relativeHeight="251659264" behindDoc="0" locked="0" layoutInCell="1" allowOverlap="1" wp14:anchorId="0266FB97" wp14:editId="27655AB0">
            <wp:simplePos x="0" y="0"/>
            <wp:positionH relativeFrom="column">
              <wp:align>center</wp:align>
            </wp:positionH>
            <wp:positionV relativeFrom="paragraph">
              <wp:posOffset>222885</wp:posOffset>
            </wp:positionV>
            <wp:extent cx="5486400" cy="3463290"/>
            <wp:effectExtent l="228600" t="228600" r="228600" b="2197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jpg"/>
                    <pic:cNvPicPr/>
                  </pic:nvPicPr>
                  <pic:blipFill>
                    <a:blip r:embed="rId32">
                      <a:extLst>
                        <a:ext uri="{28A0092B-C50C-407E-A947-70E740481C1C}">
                          <a14:useLocalDpi xmlns:a14="http://schemas.microsoft.com/office/drawing/2010/main" val="0"/>
                        </a:ext>
                      </a:extLst>
                    </a:blip>
                    <a:stretch>
                      <a:fillRect/>
                    </a:stretch>
                  </pic:blipFill>
                  <pic:spPr>
                    <a:xfrm>
                      <a:off x="0" y="0"/>
                      <a:ext cx="5486400" cy="3463290"/>
                    </a:xfrm>
                    <a:prstGeom prst="rect">
                      <a:avLst/>
                    </a:prstGeom>
                    <a:ln w="228600" cap="sq" cmpd="thickThin">
                      <a:solidFill>
                        <a:srgbClr val="000000"/>
                      </a:solidFill>
                      <a:prstDash val="solid"/>
                      <a:miter lim="800000"/>
                    </a:ln>
                    <a:effectLst>
                      <a:innerShdw blurRad="76200">
                        <a:srgbClr val="000000"/>
                      </a:inn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43BA8">
        <w:rPr>
          <w:b/>
          <w:u w:val="single"/>
        </w:rPr>
        <w:br w:type="page"/>
      </w:r>
    </w:p>
    <w:p w14:paraId="1D58A8AA" w14:textId="665FDCE3" w:rsidR="002F514E" w:rsidRDefault="002F514E" w:rsidP="002F514E">
      <w:pPr>
        <w:rPr>
          <w:b/>
        </w:rPr>
      </w:pPr>
      <w:r>
        <w:rPr>
          <w:b/>
        </w:rPr>
        <w:lastRenderedPageBreak/>
        <w:t>October 2</w:t>
      </w:r>
      <w:r w:rsidR="00E968D4">
        <w:rPr>
          <w:b/>
        </w:rPr>
        <w:t xml:space="preserve">: </w:t>
      </w:r>
      <w:r w:rsidRPr="00B40221">
        <w:rPr>
          <w:b/>
        </w:rPr>
        <w:t>Introduction</w:t>
      </w:r>
    </w:p>
    <w:p w14:paraId="47CE52F2" w14:textId="6A92D924" w:rsidR="008D2440" w:rsidRPr="00E968D4" w:rsidRDefault="008D2440" w:rsidP="008D2440">
      <w:pPr>
        <w:pStyle w:val="ListParagraph"/>
        <w:numPr>
          <w:ilvl w:val="0"/>
          <w:numId w:val="4"/>
        </w:numPr>
      </w:pPr>
      <w:proofErr w:type="spellStart"/>
      <w:r w:rsidRPr="007B089B">
        <w:t>Kymlicka</w:t>
      </w:r>
      <w:proofErr w:type="spellEnd"/>
      <w:r w:rsidRPr="007B089B">
        <w:t>, W. 19</w:t>
      </w:r>
      <w:r w:rsidR="00884892">
        <w:t>95</w:t>
      </w:r>
      <w:r w:rsidRPr="007B089B">
        <w:t xml:space="preserve">. </w:t>
      </w:r>
      <w:r w:rsidR="00884892">
        <w:rPr>
          <w:u w:val="single"/>
        </w:rPr>
        <w:t>Multicultural Citizenship</w:t>
      </w:r>
      <w:r w:rsidRPr="007B089B">
        <w:t xml:space="preserve">. </w:t>
      </w:r>
      <w:r>
        <w:t>Chapter 1</w:t>
      </w:r>
    </w:p>
    <w:p w14:paraId="36343FF0" w14:textId="0D85B0BC" w:rsidR="002F514E" w:rsidRDefault="002F514E" w:rsidP="002F514E">
      <w:pPr>
        <w:rPr>
          <w:b/>
        </w:rPr>
      </w:pPr>
    </w:p>
    <w:p w14:paraId="29D6DE2F" w14:textId="77777777" w:rsidR="002F514E" w:rsidRPr="00354040" w:rsidRDefault="002F514E" w:rsidP="002F514E">
      <w:pPr>
        <w:pBdr>
          <w:top w:val="single" w:sz="4" w:space="1" w:color="auto"/>
          <w:left w:val="single" w:sz="4" w:space="4" w:color="auto"/>
          <w:bottom w:val="single" w:sz="4" w:space="1" w:color="auto"/>
          <w:right w:val="single" w:sz="4" w:space="4" w:color="auto"/>
        </w:pBdr>
        <w:rPr>
          <w:b/>
          <w:u w:val="single"/>
        </w:rPr>
      </w:pPr>
      <w:r>
        <w:rPr>
          <w:b/>
          <w:u w:val="single"/>
        </w:rPr>
        <w:t>Week 1</w:t>
      </w:r>
      <w:r w:rsidRPr="00354040">
        <w:rPr>
          <w:b/>
          <w:u w:val="single"/>
        </w:rPr>
        <w:t>: What is multiculturalism?</w:t>
      </w:r>
    </w:p>
    <w:p w14:paraId="33166ED1" w14:textId="77777777" w:rsidR="002F514E" w:rsidRPr="00D72E51" w:rsidRDefault="002F514E" w:rsidP="002F514E">
      <w:pPr>
        <w:pBdr>
          <w:top w:val="single" w:sz="4" w:space="1" w:color="auto"/>
          <w:left w:val="single" w:sz="4" w:space="4" w:color="auto"/>
          <w:bottom w:val="single" w:sz="4" w:space="1" w:color="auto"/>
          <w:right w:val="single" w:sz="4" w:space="4" w:color="auto"/>
        </w:pBdr>
        <w:rPr>
          <w:i/>
        </w:rPr>
      </w:pPr>
      <w:r w:rsidRPr="00D72E51">
        <w:rPr>
          <w:i/>
        </w:rPr>
        <w:t xml:space="preserve">We explore the theoretical concept of multiculturalism. We ask what it </w:t>
      </w:r>
      <w:proofErr w:type="gramStart"/>
      <w:r w:rsidRPr="00D72E51">
        <w:rPr>
          <w:i/>
        </w:rPr>
        <w:t>means, and</w:t>
      </w:r>
      <w:proofErr w:type="gramEnd"/>
      <w:r w:rsidRPr="00D72E51">
        <w:rPr>
          <w:i/>
        </w:rPr>
        <w:t xml:space="preserve"> examine the arguments for and against it. We discuss it in the context of gender equality.</w:t>
      </w:r>
    </w:p>
    <w:p w14:paraId="74E8AD98" w14:textId="77777777" w:rsidR="002F514E" w:rsidRPr="00B40221" w:rsidRDefault="002F514E">
      <w:pPr>
        <w:rPr>
          <w:b/>
        </w:rPr>
      </w:pPr>
    </w:p>
    <w:p w14:paraId="37989977" w14:textId="530B7D7E" w:rsidR="007B2533" w:rsidRPr="00B40221" w:rsidRDefault="002F514E" w:rsidP="007B2533">
      <w:pPr>
        <w:rPr>
          <w:b/>
        </w:rPr>
      </w:pPr>
      <w:r>
        <w:rPr>
          <w:b/>
        </w:rPr>
        <w:t>October 5</w:t>
      </w:r>
      <w:r w:rsidR="00E968D4">
        <w:rPr>
          <w:b/>
        </w:rPr>
        <w:t xml:space="preserve">: </w:t>
      </w:r>
      <w:r w:rsidR="00D820F3" w:rsidRPr="00B40221">
        <w:rPr>
          <w:b/>
        </w:rPr>
        <w:t>Multiculturalism and its critics</w:t>
      </w:r>
    </w:p>
    <w:p w14:paraId="3B4EF99C" w14:textId="0342DE15" w:rsidR="000B1D34" w:rsidRPr="00E968D4" w:rsidRDefault="000B1D34" w:rsidP="007B2533">
      <w:pPr>
        <w:pStyle w:val="ListParagraph"/>
        <w:numPr>
          <w:ilvl w:val="0"/>
          <w:numId w:val="4"/>
        </w:numPr>
      </w:pPr>
      <w:proofErr w:type="spellStart"/>
      <w:r w:rsidRPr="007B089B">
        <w:t>Kymlicka</w:t>
      </w:r>
      <w:proofErr w:type="spellEnd"/>
      <w:r w:rsidR="005F5C77" w:rsidRPr="007B089B">
        <w:t>, W. 19</w:t>
      </w:r>
      <w:r w:rsidR="00884892">
        <w:t>95</w:t>
      </w:r>
      <w:r w:rsidR="005F5C77" w:rsidRPr="007B089B">
        <w:t xml:space="preserve">. </w:t>
      </w:r>
      <w:r w:rsidR="00884892">
        <w:rPr>
          <w:u w:val="single"/>
        </w:rPr>
        <w:t>Multicultural Citizenship</w:t>
      </w:r>
      <w:r w:rsidR="00641DE7" w:rsidRPr="007B089B">
        <w:t>. Chap</w:t>
      </w:r>
      <w:r w:rsidR="0034687C">
        <w:t xml:space="preserve">ters </w:t>
      </w:r>
      <w:r w:rsidR="00753239">
        <w:t>2</w:t>
      </w:r>
      <w:r w:rsidR="008D2440">
        <w:t xml:space="preserve"> and </w:t>
      </w:r>
      <w:r w:rsidR="00D679EB">
        <w:t>5</w:t>
      </w:r>
    </w:p>
    <w:p w14:paraId="1893F2F8" w14:textId="59F30BDD" w:rsidR="005B394C" w:rsidRPr="007B089B" w:rsidRDefault="00382DB5" w:rsidP="007B089B">
      <w:pPr>
        <w:pStyle w:val="ListParagraph"/>
        <w:numPr>
          <w:ilvl w:val="0"/>
          <w:numId w:val="4"/>
        </w:numPr>
      </w:pPr>
      <w:r w:rsidRPr="007B089B">
        <w:t>Barry, B.</w:t>
      </w:r>
      <w:r w:rsidR="00384512" w:rsidRPr="007B089B">
        <w:t xml:space="preserve"> 2001.</w:t>
      </w:r>
      <w:r w:rsidRPr="007B089B">
        <w:t xml:space="preserve"> </w:t>
      </w:r>
      <w:r w:rsidRPr="007B089B">
        <w:rPr>
          <w:u w:val="single"/>
        </w:rPr>
        <w:t xml:space="preserve">Culture and Equality: </w:t>
      </w:r>
      <w:proofErr w:type="gramStart"/>
      <w:r w:rsidRPr="007B089B">
        <w:rPr>
          <w:u w:val="single"/>
        </w:rPr>
        <w:t>an</w:t>
      </w:r>
      <w:proofErr w:type="gramEnd"/>
      <w:r w:rsidRPr="007B089B">
        <w:rPr>
          <w:u w:val="single"/>
        </w:rPr>
        <w:t xml:space="preserve"> Egalitarian Critique of</w:t>
      </w:r>
      <w:r w:rsidR="004D0F8A">
        <w:rPr>
          <w:u w:val="single"/>
        </w:rPr>
        <w:t xml:space="preserve"> </w:t>
      </w:r>
      <w:r w:rsidRPr="007B089B">
        <w:rPr>
          <w:u w:val="single"/>
        </w:rPr>
        <w:t>Multiculturalism</w:t>
      </w:r>
      <w:r w:rsidRPr="007B089B">
        <w:t>: Introduction</w:t>
      </w:r>
      <w:r w:rsidR="005B394C" w:rsidRPr="007B089B">
        <w:tab/>
      </w:r>
    </w:p>
    <w:p w14:paraId="68A7D34F" w14:textId="66939730" w:rsidR="00D37C2A" w:rsidRPr="00C26751" w:rsidRDefault="00D37C2A"/>
    <w:p w14:paraId="0900AC18" w14:textId="6DDA7A12" w:rsidR="00527ADA" w:rsidRPr="00B40221" w:rsidRDefault="002F514E">
      <w:pPr>
        <w:rPr>
          <w:b/>
        </w:rPr>
      </w:pPr>
      <w:r>
        <w:rPr>
          <w:b/>
        </w:rPr>
        <w:t>October 7</w:t>
      </w:r>
      <w:r w:rsidR="00E968D4">
        <w:rPr>
          <w:b/>
        </w:rPr>
        <w:t xml:space="preserve">: </w:t>
      </w:r>
      <w:r w:rsidR="00826B78">
        <w:rPr>
          <w:b/>
        </w:rPr>
        <w:t>G</w:t>
      </w:r>
      <w:r w:rsidR="007D48F5" w:rsidRPr="00B40221">
        <w:rPr>
          <w:b/>
        </w:rPr>
        <w:t>ender equality and multiculturalism</w:t>
      </w:r>
    </w:p>
    <w:p w14:paraId="673B7B7E" w14:textId="77777777" w:rsidR="00E968D4" w:rsidRPr="00E968D4" w:rsidRDefault="00267F94" w:rsidP="00E968D4">
      <w:pPr>
        <w:pStyle w:val="ListParagraph"/>
        <w:numPr>
          <w:ilvl w:val="0"/>
          <w:numId w:val="5"/>
        </w:numPr>
      </w:pPr>
      <w:proofErr w:type="spellStart"/>
      <w:r w:rsidRPr="007B089B">
        <w:t>Okin</w:t>
      </w:r>
      <w:proofErr w:type="spellEnd"/>
      <w:r w:rsidRPr="007B089B">
        <w:t xml:space="preserve">, S. 1999. “Is multiculturalism bad for women?” </w:t>
      </w:r>
      <w:r w:rsidR="003C5218" w:rsidRPr="007B089B">
        <w:t xml:space="preserve">in </w:t>
      </w:r>
      <w:r w:rsidR="003C5218" w:rsidRPr="007B089B">
        <w:rPr>
          <w:u w:val="single"/>
        </w:rPr>
        <w:t>Is Multiculturalism Bad for Women?</w:t>
      </w:r>
    </w:p>
    <w:p w14:paraId="28B86F45" w14:textId="4B0F7649" w:rsidR="003C5218" w:rsidRPr="00747C5D" w:rsidRDefault="00DF14F3" w:rsidP="00E968D4">
      <w:pPr>
        <w:pStyle w:val="ListParagraph"/>
        <w:numPr>
          <w:ilvl w:val="0"/>
          <w:numId w:val="5"/>
        </w:numPr>
      </w:pPr>
      <w:r w:rsidRPr="00E968D4">
        <w:t xml:space="preserve">Parekh </w:t>
      </w:r>
      <w:proofErr w:type="spellStart"/>
      <w:r w:rsidRPr="00E968D4">
        <w:t>Bhikhu</w:t>
      </w:r>
      <w:proofErr w:type="spellEnd"/>
      <w:r w:rsidRPr="00E968D4">
        <w:t>. 1999. “A varied moral world.”</w:t>
      </w:r>
      <w:r w:rsidR="003C5218" w:rsidRPr="00E968D4">
        <w:t xml:space="preserve"> in </w:t>
      </w:r>
      <w:r w:rsidR="003C5218" w:rsidRPr="00E968D4">
        <w:rPr>
          <w:u w:val="single"/>
        </w:rPr>
        <w:t>Is</w:t>
      </w:r>
      <w:r w:rsidR="00E968D4">
        <w:rPr>
          <w:u w:val="single"/>
        </w:rPr>
        <w:t xml:space="preserve"> </w:t>
      </w:r>
      <w:r w:rsidR="003C5218" w:rsidRPr="00E968D4">
        <w:rPr>
          <w:u w:val="single"/>
        </w:rPr>
        <w:t>Multiculturalism Bad for Women?</w:t>
      </w:r>
    </w:p>
    <w:p w14:paraId="2B39BBFE" w14:textId="53291523" w:rsidR="00747C5D" w:rsidRPr="009B7721" w:rsidRDefault="00747C5D" w:rsidP="00E968D4">
      <w:pPr>
        <w:pStyle w:val="ListParagraph"/>
        <w:numPr>
          <w:ilvl w:val="0"/>
          <w:numId w:val="5"/>
        </w:numPr>
        <w:rPr>
          <w:b/>
          <w:bCs/>
          <w:color w:val="0432FF"/>
        </w:rPr>
      </w:pPr>
      <w:r w:rsidRPr="009B7721">
        <w:rPr>
          <w:b/>
          <w:bCs/>
          <w:color w:val="0432FF"/>
        </w:rPr>
        <w:t>Survey 1 distributed</w:t>
      </w:r>
      <w:r w:rsidR="004E10ED" w:rsidRPr="009B7721">
        <w:rPr>
          <w:b/>
          <w:bCs/>
          <w:color w:val="0432FF"/>
        </w:rPr>
        <w:t xml:space="preserve"> by 12noon</w:t>
      </w:r>
    </w:p>
    <w:p w14:paraId="4BC9B05F" w14:textId="13800382" w:rsidR="002F514E" w:rsidRDefault="002F514E" w:rsidP="003C5218">
      <w:pPr>
        <w:rPr>
          <w:u w:val="single"/>
        </w:rPr>
      </w:pPr>
    </w:p>
    <w:p w14:paraId="31134148" w14:textId="57721AE7" w:rsidR="002F514E" w:rsidRDefault="002F514E" w:rsidP="003C5218">
      <w:pPr>
        <w:rPr>
          <w:b/>
          <w:bCs/>
        </w:rPr>
      </w:pPr>
      <w:r w:rsidRPr="002F514E">
        <w:rPr>
          <w:b/>
          <w:bCs/>
        </w:rPr>
        <w:t>October 9</w:t>
      </w:r>
      <w:r w:rsidR="00E968D4">
        <w:rPr>
          <w:b/>
          <w:bCs/>
        </w:rPr>
        <w:t xml:space="preserve">: </w:t>
      </w:r>
      <w:r w:rsidR="007B089B">
        <w:rPr>
          <w:b/>
          <w:bCs/>
        </w:rPr>
        <w:t xml:space="preserve">Q&amp;A with Dr. </w:t>
      </w:r>
      <w:proofErr w:type="spellStart"/>
      <w:r w:rsidR="007B089B">
        <w:rPr>
          <w:b/>
          <w:bCs/>
        </w:rPr>
        <w:t>Abdelgadir</w:t>
      </w:r>
      <w:proofErr w:type="spellEnd"/>
      <w:r w:rsidR="007B089B">
        <w:rPr>
          <w:b/>
          <w:bCs/>
        </w:rPr>
        <w:t xml:space="preserve"> and Dr. </w:t>
      </w:r>
      <w:proofErr w:type="spellStart"/>
      <w:r w:rsidR="007B089B">
        <w:rPr>
          <w:b/>
          <w:bCs/>
        </w:rPr>
        <w:t>Fouka</w:t>
      </w:r>
      <w:proofErr w:type="spellEnd"/>
    </w:p>
    <w:p w14:paraId="5BB99D14" w14:textId="5C1B0BE1" w:rsidR="00354040" w:rsidRDefault="007B089B" w:rsidP="003C5218">
      <w:pPr>
        <w:pStyle w:val="ListParagraph"/>
        <w:numPr>
          <w:ilvl w:val="0"/>
          <w:numId w:val="32"/>
        </w:numPr>
      </w:pPr>
      <w:proofErr w:type="spellStart"/>
      <w:r w:rsidRPr="00E968D4">
        <w:t>Aala</w:t>
      </w:r>
      <w:proofErr w:type="spellEnd"/>
      <w:r w:rsidRPr="00E968D4">
        <w:t xml:space="preserve"> </w:t>
      </w:r>
      <w:proofErr w:type="spellStart"/>
      <w:r w:rsidRPr="00E968D4">
        <w:t>Abdelgadir</w:t>
      </w:r>
      <w:proofErr w:type="spellEnd"/>
      <w:r w:rsidRPr="00E968D4">
        <w:t xml:space="preserve"> and Vicky </w:t>
      </w:r>
      <w:proofErr w:type="spellStart"/>
      <w:r w:rsidRPr="00E968D4">
        <w:t>Fouka</w:t>
      </w:r>
      <w:proofErr w:type="spellEnd"/>
      <w:r w:rsidRPr="00E968D4">
        <w:t xml:space="preserve">. 2020. “Secular policies and Muslim integration in the West: the effects of the French headscarf ban.” </w:t>
      </w:r>
      <w:r w:rsidRPr="00E968D4">
        <w:rPr>
          <w:i/>
          <w:iCs/>
        </w:rPr>
        <w:t>The American Political Science Review</w:t>
      </w:r>
      <w:r w:rsidRPr="00E968D4">
        <w:t xml:space="preserve"> 114(3)</w:t>
      </w:r>
    </w:p>
    <w:p w14:paraId="2B917A13" w14:textId="14A3947A" w:rsidR="00BD7C06" w:rsidRPr="008F0CA1" w:rsidRDefault="00BD7C06" w:rsidP="003C5218">
      <w:pPr>
        <w:pStyle w:val="ListParagraph"/>
        <w:numPr>
          <w:ilvl w:val="0"/>
          <w:numId w:val="32"/>
        </w:numPr>
        <w:rPr>
          <w:b/>
          <w:bCs/>
          <w:color w:val="0432FF"/>
        </w:rPr>
      </w:pPr>
      <w:r w:rsidRPr="008F0CA1">
        <w:rPr>
          <w:b/>
          <w:bCs/>
          <w:color w:val="0432FF"/>
        </w:rPr>
        <w:t xml:space="preserve">Take Quiz 1 by </w:t>
      </w:r>
      <w:r w:rsidR="00C0133F" w:rsidRPr="008F0CA1">
        <w:rPr>
          <w:b/>
          <w:bCs/>
          <w:color w:val="0432FF"/>
        </w:rPr>
        <w:t>midnight</w:t>
      </w:r>
      <w:r w:rsidR="006C06C8" w:rsidRPr="008F0CA1">
        <w:rPr>
          <w:b/>
          <w:bCs/>
          <w:color w:val="0432FF"/>
        </w:rPr>
        <w:t>. O</w:t>
      </w:r>
      <w:r w:rsidR="00C0133F" w:rsidRPr="008F0CA1">
        <w:rPr>
          <w:b/>
          <w:bCs/>
          <w:color w:val="0432FF"/>
        </w:rPr>
        <w:t>nce you start you will only have 15 minutes to complete it</w:t>
      </w:r>
    </w:p>
    <w:p w14:paraId="2D442591" w14:textId="2F8694C8" w:rsidR="004E62AA" w:rsidRPr="008F0CA1" w:rsidRDefault="004E62AA" w:rsidP="00D90682">
      <w:pPr>
        <w:pStyle w:val="ListParagraph"/>
        <w:numPr>
          <w:ilvl w:val="0"/>
          <w:numId w:val="32"/>
        </w:numPr>
        <w:rPr>
          <w:b/>
          <w:bCs/>
          <w:color w:val="0432FF"/>
        </w:rPr>
      </w:pPr>
      <w:r w:rsidRPr="008F0CA1">
        <w:rPr>
          <w:b/>
          <w:bCs/>
          <w:color w:val="0432FF"/>
        </w:rPr>
        <w:t xml:space="preserve">Complete </w:t>
      </w:r>
      <w:r w:rsidR="008B5AEA" w:rsidRPr="008F0CA1">
        <w:rPr>
          <w:b/>
          <w:bCs/>
          <w:color w:val="0432FF"/>
        </w:rPr>
        <w:t>S</w:t>
      </w:r>
      <w:r w:rsidRPr="008F0CA1">
        <w:rPr>
          <w:b/>
          <w:bCs/>
          <w:color w:val="0432FF"/>
        </w:rPr>
        <w:t>urvey 1 by 12noon</w:t>
      </w:r>
    </w:p>
    <w:p w14:paraId="412F3CBF" w14:textId="77777777" w:rsidR="00E14D6E" w:rsidRPr="00B618F0" w:rsidRDefault="00E14D6E"/>
    <w:p w14:paraId="1BA5AA65" w14:textId="499D21B9" w:rsidR="00354040" w:rsidRPr="00E33FB0" w:rsidRDefault="00C1459A" w:rsidP="00C1459A">
      <w:pPr>
        <w:pBdr>
          <w:top w:val="single" w:sz="4" w:space="1" w:color="auto"/>
          <w:left w:val="single" w:sz="4" w:space="4" w:color="auto"/>
          <w:bottom w:val="single" w:sz="4" w:space="1" w:color="auto"/>
          <w:right w:val="single" w:sz="4" w:space="4" w:color="auto"/>
        </w:pBdr>
        <w:rPr>
          <w:b/>
          <w:u w:val="single"/>
        </w:rPr>
      </w:pPr>
      <w:r>
        <w:rPr>
          <w:b/>
          <w:u w:val="single"/>
        </w:rPr>
        <w:t xml:space="preserve">Week </w:t>
      </w:r>
      <w:r w:rsidR="007D7A1D">
        <w:rPr>
          <w:b/>
          <w:u w:val="single"/>
        </w:rPr>
        <w:t>2</w:t>
      </w:r>
      <w:r w:rsidR="00354040" w:rsidRPr="00E33FB0">
        <w:rPr>
          <w:b/>
          <w:u w:val="single"/>
        </w:rPr>
        <w:t>: Race in the United States</w:t>
      </w:r>
    </w:p>
    <w:p w14:paraId="738AAD1F" w14:textId="0E9F881A" w:rsidR="00354040" w:rsidRPr="00D72E51" w:rsidRDefault="009B1A0B" w:rsidP="00C1459A">
      <w:pPr>
        <w:pBdr>
          <w:top w:val="single" w:sz="4" w:space="1" w:color="auto"/>
          <w:left w:val="single" w:sz="4" w:space="4" w:color="auto"/>
          <w:bottom w:val="single" w:sz="4" w:space="1" w:color="auto"/>
          <w:right w:val="single" w:sz="4" w:space="4" w:color="auto"/>
        </w:pBdr>
        <w:rPr>
          <w:i/>
        </w:rPr>
      </w:pPr>
      <w:r w:rsidRPr="00D72E51">
        <w:rPr>
          <w:i/>
        </w:rPr>
        <w:t xml:space="preserve">We discuss the concept of race as a social construct, </w:t>
      </w:r>
      <w:r w:rsidR="00C4587F">
        <w:rPr>
          <w:i/>
        </w:rPr>
        <w:t xml:space="preserve">and </w:t>
      </w:r>
      <w:r w:rsidRPr="00D72E51">
        <w:rPr>
          <w:i/>
        </w:rPr>
        <w:t xml:space="preserve">how it </w:t>
      </w:r>
      <w:r w:rsidR="00C4587F">
        <w:rPr>
          <w:i/>
        </w:rPr>
        <w:t>has been</w:t>
      </w:r>
      <w:r w:rsidRPr="00D72E51">
        <w:rPr>
          <w:i/>
        </w:rPr>
        <w:t xml:space="preserve"> understood over the years. </w:t>
      </w:r>
    </w:p>
    <w:p w14:paraId="532951E6" w14:textId="77777777" w:rsidR="009B1A0B" w:rsidRPr="009B1A0B" w:rsidRDefault="009B1A0B"/>
    <w:p w14:paraId="0E3FCB8F" w14:textId="6D3CD84D" w:rsidR="007B089B" w:rsidRPr="002148FD" w:rsidRDefault="002F514E" w:rsidP="007B089B">
      <w:pPr>
        <w:rPr>
          <w:b/>
        </w:rPr>
      </w:pPr>
      <w:r>
        <w:rPr>
          <w:b/>
        </w:rPr>
        <w:t>October 1</w:t>
      </w:r>
      <w:r w:rsidR="007D7A1D">
        <w:rPr>
          <w:b/>
        </w:rPr>
        <w:t>2</w:t>
      </w:r>
      <w:r w:rsidR="00E14D6E">
        <w:rPr>
          <w:b/>
        </w:rPr>
        <w:t xml:space="preserve">: </w:t>
      </w:r>
      <w:r w:rsidR="007B089B" w:rsidRPr="002148FD">
        <w:rPr>
          <w:b/>
        </w:rPr>
        <w:t>What is race?</w:t>
      </w:r>
      <w:r w:rsidR="007B089B">
        <w:rPr>
          <w:b/>
        </w:rPr>
        <w:t xml:space="preserve"> (Part I)</w:t>
      </w:r>
    </w:p>
    <w:p w14:paraId="48414608" w14:textId="6283C8B6" w:rsidR="007B089B" w:rsidRPr="00E14D6E" w:rsidRDefault="007B089B" w:rsidP="007B089B">
      <w:pPr>
        <w:pStyle w:val="ListParagraph"/>
        <w:numPr>
          <w:ilvl w:val="0"/>
          <w:numId w:val="7"/>
        </w:numPr>
      </w:pPr>
      <w:r w:rsidRPr="00B618F0">
        <w:t xml:space="preserve">Achenbach, J. 2009. “Study finds Africans more genetically diverse than other populations.” </w:t>
      </w:r>
      <w:r w:rsidRPr="00B618F0">
        <w:rPr>
          <w:i/>
        </w:rPr>
        <w:t>Washington Post</w:t>
      </w:r>
    </w:p>
    <w:p w14:paraId="5A5EA216" w14:textId="5A6B3F92" w:rsidR="00382FE4" w:rsidRPr="00382FE4" w:rsidRDefault="00382FE4" w:rsidP="00382FE4">
      <w:pPr>
        <w:pStyle w:val="ListParagraph"/>
        <w:numPr>
          <w:ilvl w:val="0"/>
          <w:numId w:val="7"/>
        </w:numPr>
      </w:pPr>
      <w:r>
        <w:t>Kwame Anthony Appiah on race</w:t>
      </w:r>
      <w:r w:rsidR="00230F72">
        <w:t xml:space="preserve"> (2015)</w:t>
      </w:r>
      <w:r>
        <w:t xml:space="preserve">: </w:t>
      </w:r>
      <w:hyperlink r:id="rId33" w:history="1">
        <w:r w:rsidR="003415C3" w:rsidRPr="00FC39A7">
          <w:rPr>
            <w:rStyle w:val="Hyperlink"/>
          </w:rPr>
          <w:t>https://www.youtube.com/watch?v=EEOQcVLvnKo</w:t>
        </w:r>
      </w:hyperlink>
    </w:p>
    <w:p w14:paraId="10DA7C4C" w14:textId="5C4397FA" w:rsidR="003415C3" w:rsidRDefault="003415C3" w:rsidP="00B618F0">
      <w:pPr>
        <w:pStyle w:val="ListParagraph"/>
        <w:numPr>
          <w:ilvl w:val="0"/>
          <w:numId w:val="7"/>
        </w:numPr>
        <w:rPr>
          <w:bCs/>
        </w:rPr>
      </w:pPr>
      <w:proofErr w:type="spellStart"/>
      <w:r>
        <w:rPr>
          <w:bCs/>
        </w:rPr>
        <w:t>Kendi</w:t>
      </w:r>
      <w:proofErr w:type="spellEnd"/>
      <w:r>
        <w:rPr>
          <w:bCs/>
        </w:rPr>
        <w:t xml:space="preserve">, </w:t>
      </w:r>
      <w:proofErr w:type="spellStart"/>
      <w:r>
        <w:rPr>
          <w:bCs/>
        </w:rPr>
        <w:t>Ibram</w:t>
      </w:r>
      <w:proofErr w:type="spellEnd"/>
      <w:r>
        <w:rPr>
          <w:bCs/>
        </w:rPr>
        <w:t xml:space="preserve">. </w:t>
      </w:r>
      <w:r w:rsidR="000C7B2E">
        <w:rPr>
          <w:bCs/>
        </w:rPr>
        <w:t xml:space="preserve">2019. </w:t>
      </w:r>
      <w:r w:rsidRPr="00C95C71">
        <w:rPr>
          <w:bCs/>
          <w:u w:val="single"/>
        </w:rPr>
        <w:t>How to be an antiracist</w:t>
      </w:r>
      <w:r>
        <w:rPr>
          <w:bCs/>
        </w:rPr>
        <w:t>. Chapter 4</w:t>
      </w:r>
    </w:p>
    <w:p w14:paraId="57F6CFB4" w14:textId="506AF0DF" w:rsidR="00354040" w:rsidRDefault="00354040"/>
    <w:p w14:paraId="570A0186" w14:textId="2D3BE4B6" w:rsidR="004B0CEE" w:rsidRDefault="002F514E" w:rsidP="00D36A5F">
      <w:pPr>
        <w:rPr>
          <w:b/>
        </w:rPr>
      </w:pPr>
      <w:r>
        <w:rPr>
          <w:b/>
        </w:rPr>
        <w:t xml:space="preserve">October </w:t>
      </w:r>
      <w:r w:rsidR="007D7A1D">
        <w:rPr>
          <w:b/>
        </w:rPr>
        <w:t>14</w:t>
      </w:r>
      <w:r w:rsidR="00E14D6E">
        <w:rPr>
          <w:b/>
        </w:rPr>
        <w:t xml:space="preserve">: </w:t>
      </w:r>
      <w:r w:rsidR="007B089B">
        <w:rPr>
          <w:b/>
        </w:rPr>
        <w:t>What is race? (Part II)</w:t>
      </w:r>
    </w:p>
    <w:p w14:paraId="5238BCC8" w14:textId="0E8FC485" w:rsidR="00175D93" w:rsidRDefault="00175D93" w:rsidP="00175D93">
      <w:pPr>
        <w:pStyle w:val="ListParagraph"/>
        <w:numPr>
          <w:ilvl w:val="0"/>
          <w:numId w:val="33"/>
        </w:numPr>
        <w:rPr>
          <w:bCs/>
        </w:rPr>
      </w:pPr>
      <w:proofErr w:type="spellStart"/>
      <w:r>
        <w:rPr>
          <w:bCs/>
        </w:rPr>
        <w:t>Kendi</w:t>
      </w:r>
      <w:proofErr w:type="spellEnd"/>
      <w:r>
        <w:rPr>
          <w:bCs/>
        </w:rPr>
        <w:t xml:space="preserve">, </w:t>
      </w:r>
      <w:proofErr w:type="spellStart"/>
      <w:r>
        <w:rPr>
          <w:bCs/>
        </w:rPr>
        <w:t>Ibram</w:t>
      </w:r>
      <w:proofErr w:type="spellEnd"/>
      <w:r>
        <w:rPr>
          <w:bCs/>
        </w:rPr>
        <w:t xml:space="preserve">. </w:t>
      </w:r>
      <w:r w:rsidR="000C7B2E">
        <w:rPr>
          <w:bCs/>
        </w:rPr>
        <w:t xml:space="preserve">2019. </w:t>
      </w:r>
      <w:r w:rsidRPr="00C95C71">
        <w:rPr>
          <w:bCs/>
          <w:u w:val="single"/>
        </w:rPr>
        <w:t>How to be an antiracist</w:t>
      </w:r>
      <w:r>
        <w:rPr>
          <w:bCs/>
        </w:rPr>
        <w:t>. Chapter 5</w:t>
      </w:r>
    </w:p>
    <w:p w14:paraId="6F7A1FCF" w14:textId="1F4080A3" w:rsidR="00F14FC2" w:rsidRDefault="00F14FC2" w:rsidP="00175D93">
      <w:pPr>
        <w:pStyle w:val="ListParagraph"/>
        <w:numPr>
          <w:ilvl w:val="0"/>
          <w:numId w:val="33"/>
        </w:numPr>
        <w:rPr>
          <w:bCs/>
        </w:rPr>
      </w:pPr>
      <w:r>
        <w:rPr>
          <w:bCs/>
        </w:rPr>
        <w:t xml:space="preserve">Wilkerson, Isabel. </w:t>
      </w:r>
      <w:r w:rsidR="005716B4">
        <w:rPr>
          <w:bCs/>
        </w:rPr>
        <w:t xml:space="preserve">2020. </w:t>
      </w:r>
      <w:proofErr w:type="spellStart"/>
      <w:r w:rsidRPr="00F14FC2">
        <w:rPr>
          <w:bCs/>
          <w:u w:val="single"/>
        </w:rPr>
        <w:t>Caste</w:t>
      </w:r>
      <w:proofErr w:type="spellEnd"/>
      <w:r w:rsidR="00CC00B4">
        <w:rPr>
          <w:bCs/>
          <w:u w:val="single"/>
        </w:rPr>
        <w:t>: The Origins of our Discontent</w:t>
      </w:r>
      <w:r>
        <w:rPr>
          <w:bCs/>
        </w:rPr>
        <w:t>. Excerpt</w:t>
      </w:r>
    </w:p>
    <w:p w14:paraId="1A7D8A49" w14:textId="77777777" w:rsidR="00B618F0" w:rsidRPr="00B618F0" w:rsidRDefault="00B618F0" w:rsidP="00B618F0">
      <w:pPr>
        <w:pStyle w:val="ListParagraph"/>
        <w:ind w:left="1800"/>
        <w:rPr>
          <w:bCs/>
          <w:u w:val="single"/>
        </w:rPr>
      </w:pPr>
    </w:p>
    <w:p w14:paraId="593A9423" w14:textId="77777777" w:rsidR="00E209DE" w:rsidRDefault="002F514E">
      <w:pPr>
        <w:rPr>
          <w:b/>
        </w:rPr>
      </w:pPr>
      <w:r>
        <w:rPr>
          <w:b/>
        </w:rPr>
        <w:t xml:space="preserve">October </w:t>
      </w:r>
      <w:r w:rsidR="007D7A1D">
        <w:rPr>
          <w:b/>
        </w:rPr>
        <w:t>16</w:t>
      </w:r>
      <w:r w:rsidR="00E14D6E">
        <w:rPr>
          <w:b/>
        </w:rPr>
        <w:t xml:space="preserve">: </w:t>
      </w:r>
      <w:r w:rsidR="00E209DE">
        <w:rPr>
          <w:b/>
        </w:rPr>
        <w:t>No lecture</w:t>
      </w:r>
    </w:p>
    <w:p w14:paraId="46E7CA77" w14:textId="72A47D4C" w:rsidR="00354040" w:rsidRDefault="00E209DE" w:rsidP="00E209DE">
      <w:pPr>
        <w:pStyle w:val="ListParagraph"/>
        <w:numPr>
          <w:ilvl w:val="0"/>
          <w:numId w:val="33"/>
        </w:numPr>
        <w:rPr>
          <w:bCs/>
        </w:rPr>
      </w:pPr>
      <w:r w:rsidRPr="00E209DE">
        <w:rPr>
          <w:bCs/>
        </w:rPr>
        <w:t>Watch PBS Documentary: “Race: the power of an illusion” Episodes 1 and 2</w:t>
      </w:r>
    </w:p>
    <w:p w14:paraId="285F7B54" w14:textId="44F7D49E" w:rsidR="00DF1311" w:rsidRPr="00AA10C8" w:rsidRDefault="00DF1311" w:rsidP="00E209DE">
      <w:pPr>
        <w:pStyle w:val="ListParagraph"/>
        <w:numPr>
          <w:ilvl w:val="0"/>
          <w:numId w:val="33"/>
        </w:numPr>
        <w:rPr>
          <w:b/>
          <w:color w:val="0432FF"/>
        </w:rPr>
      </w:pPr>
      <w:r w:rsidRPr="00AA10C8">
        <w:rPr>
          <w:b/>
          <w:color w:val="0432FF"/>
        </w:rPr>
        <w:lastRenderedPageBreak/>
        <w:t>Send in your question for the October 21</w:t>
      </w:r>
      <w:r w:rsidRPr="00AA10C8">
        <w:rPr>
          <w:b/>
          <w:color w:val="0432FF"/>
          <w:vertAlign w:val="superscript"/>
        </w:rPr>
        <w:t>st</w:t>
      </w:r>
      <w:r w:rsidRPr="00AA10C8">
        <w:rPr>
          <w:b/>
          <w:color w:val="0432FF"/>
        </w:rPr>
        <w:t xml:space="preserve"> panelists by 5pm today for extra credit</w:t>
      </w:r>
    </w:p>
    <w:p w14:paraId="1CCAA4AE" w14:textId="77777777" w:rsidR="00E00D92" w:rsidRDefault="00E00D92"/>
    <w:p w14:paraId="454EFEC9" w14:textId="10F57696" w:rsidR="00354040" w:rsidRPr="00354040" w:rsidRDefault="00C1459A" w:rsidP="00C1459A">
      <w:pPr>
        <w:pBdr>
          <w:top w:val="single" w:sz="4" w:space="1" w:color="auto"/>
          <w:left w:val="single" w:sz="4" w:space="4" w:color="auto"/>
          <w:bottom w:val="single" w:sz="4" w:space="1" w:color="auto"/>
          <w:right w:val="single" w:sz="4" w:space="4" w:color="auto"/>
        </w:pBdr>
        <w:rPr>
          <w:b/>
          <w:u w:val="single"/>
        </w:rPr>
      </w:pPr>
      <w:r>
        <w:rPr>
          <w:b/>
          <w:u w:val="single"/>
        </w:rPr>
        <w:t xml:space="preserve">Week </w:t>
      </w:r>
      <w:r w:rsidR="007D7A1D">
        <w:rPr>
          <w:b/>
          <w:u w:val="single"/>
        </w:rPr>
        <w:t>3</w:t>
      </w:r>
      <w:r>
        <w:rPr>
          <w:b/>
          <w:u w:val="single"/>
        </w:rPr>
        <w:t xml:space="preserve">: </w:t>
      </w:r>
      <w:r w:rsidR="00354040" w:rsidRPr="00354040">
        <w:rPr>
          <w:b/>
          <w:u w:val="single"/>
        </w:rPr>
        <w:t>Post-racial America?</w:t>
      </w:r>
    </w:p>
    <w:p w14:paraId="25E3ECC7" w14:textId="57CAFF6D" w:rsidR="00861F08" w:rsidRPr="00D72E51" w:rsidRDefault="0046403C" w:rsidP="00C1459A">
      <w:pPr>
        <w:pBdr>
          <w:top w:val="single" w:sz="4" w:space="1" w:color="auto"/>
          <w:left w:val="single" w:sz="4" w:space="4" w:color="auto"/>
          <w:bottom w:val="single" w:sz="4" w:space="1" w:color="auto"/>
          <w:right w:val="single" w:sz="4" w:space="4" w:color="auto"/>
        </w:pBdr>
        <w:rPr>
          <w:i/>
        </w:rPr>
      </w:pPr>
      <w:r w:rsidRPr="00D72E51">
        <w:rPr>
          <w:i/>
        </w:rPr>
        <w:t xml:space="preserve">We synthesize the ways in which African Americans face systematic </w:t>
      </w:r>
      <w:r w:rsidR="008F4D8A" w:rsidRPr="00D72E51">
        <w:rPr>
          <w:i/>
        </w:rPr>
        <w:t>discrimination in the US at various stages of their lives.</w:t>
      </w:r>
      <w:r w:rsidR="00AE4C1A">
        <w:rPr>
          <w:i/>
        </w:rPr>
        <w:t xml:space="preserve"> We emphasize social science research that identifies a causal effect of race on discrimination.</w:t>
      </w:r>
    </w:p>
    <w:p w14:paraId="21005553" w14:textId="77777777" w:rsidR="0046403C" w:rsidRDefault="0046403C"/>
    <w:p w14:paraId="2C0E9853" w14:textId="56561E78" w:rsidR="00527ADA" w:rsidRPr="00B40221" w:rsidRDefault="002F514E">
      <w:pPr>
        <w:rPr>
          <w:b/>
        </w:rPr>
      </w:pPr>
      <w:r>
        <w:rPr>
          <w:b/>
        </w:rPr>
        <w:t xml:space="preserve">October </w:t>
      </w:r>
      <w:r w:rsidR="007D7A1D">
        <w:rPr>
          <w:b/>
        </w:rPr>
        <w:t>19</w:t>
      </w:r>
      <w:r w:rsidR="00E14D6E">
        <w:rPr>
          <w:b/>
        </w:rPr>
        <w:t xml:space="preserve">: </w:t>
      </w:r>
      <w:r w:rsidR="002F1F38">
        <w:rPr>
          <w:b/>
        </w:rPr>
        <w:t>Post-racial America</w:t>
      </w:r>
      <w:r w:rsidR="00157E56">
        <w:rPr>
          <w:b/>
        </w:rPr>
        <w:t>?</w:t>
      </w:r>
    </w:p>
    <w:p w14:paraId="47A0FA5C" w14:textId="77777777" w:rsidR="00157E56" w:rsidRPr="00157E56" w:rsidRDefault="00157E56" w:rsidP="00157E56">
      <w:pPr>
        <w:pStyle w:val="ListParagraph"/>
        <w:numPr>
          <w:ilvl w:val="0"/>
          <w:numId w:val="12"/>
        </w:numPr>
      </w:pPr>
      <w:r w:rsidRPr="00157E56">
        <w:t xml:space="preserve">Bouie, J. 2015. “A tax on blackness.” </w:t>
      </w:r>
      <w:r w:rsidRPr="00157E56">
        <w:rPr>
          <w:i/>
        </w:rPr>
        <w:t>Slate.com</w:t>
      </w:r>
    </w:p>
    <w:p w14:paraId="7F4B1E4E" w14:textId="74B7D763" w:rsidR="00157E56" w:rsidRPr="00157E56" w:rsidRDefault="00157E56" w:rsidP="00157E56">
      <w:pPr>
        <w:pStyle w:val="ListParagraph"/>
        <w:numPr>
          <w:ilvl w:val="0"/>
          <w:numId w:val="12"/>
        </w:numPr>
      </w:pPr>
      <w:proofErr w:type="spellStart"/>
      <w:r w:rsidRPr="00157E56">
        <w:t>Clozel</w:t>
      </w:r>
      <w:proofErr w:type="spellEnd"/>
      <w:r w:rsidRPr="00157E56">
        <w:t xml:space="preserve">, L. 2014. “US schools plagued by inequality along racial lines, study finds.” </w:t>
      </w:r>
      <w:r w:rsidRPr="00157E56">
        <w:rPr>
          <w:i/>
        </w:rPr>
        <w:t>LA Times</w:t>
      </w:r>
    </w:p>
    <w:p w14:paraId="25EE035D" w14:textId="05F0690D" w:rsidR="00157E56" w:rsidRPr="00FB0564" w:rsidRDefault="00157E56" w:rsidP="00157E56">
      <w:pPr>
        <w:pStyle w:val="ListParagraph"/>
        <w:numPr>
          <w:ilvl w:val="0"/>
          <w:numId w:val="12"/>
        </w:numPr>
        <w:rPr>
          <w:rStyle w:val="Hyperlink"/>
          <w:color w:val="auto"/>
          <w:u w:val="none"/>
        </w:rPr>
      </w:pPr>
      <w:r w:rsidRPr="00157E56">
        <w:t>Oster, Emily:</w:t>
      </w:r>
      <w:r>
        <w:t xml:space="preserve"> </w:t>
      </w:r>
      <w:hyperlink r:id="rId34" w:history="1">
        <w:r w:rsidRPr="007B618F">
          <w:rPr>
            <w:rStyle w:val="Hyperlink"/>
          </w:rPr>
          <w:t>Racial disparities in COVID-19’s impact</w:t>
        </w:r>
      </w:hyperlink>
      <w:r w:rsidR="007B618F">
        <w:t xml:space="preserve"> (click and read)</w:t>
      </w:r>
    </w:p>
    <w:p w14:paraId="6D866935" w14:textId="4BCEF909" w:rsidR="00FB0564" w:rsidRPr="0013259B" w:rsidRDefault="00FB0564" w:rsidP="00FB0564">
      <w:pPr>
        <w:pStyle w:val="ListParagraph"/>
        <w:numPr>
          <w:ilvl w:val="0"/>
          <w:numId w:val="12"/>
        </w:numPr>
      </w:pPr>
      <w:proofErr w:type="spellStart"/>
      <w:r w:rsidRPr="00BB1408">
        <w:rPr>
          <w:bCs/>
        </w:rPr>
        <w:t>Soss</w:t>
      </w:r>
      <w:proofErr w:type="spellEnd"/>
      <w:r w:rsidRPr="00BB1408">
        <w:rPr>
          <w:bCs/>
        </w:rPr>
        <w:t>, J. and V. Weaver. 2017.</w:t>
      </w:r>
      <w:r>
        <w:rPr>
          <w:b/>
        </w:rPr>
        <w:t xml:space="preserve"> “</w:t>
      </w:r>
      <w:r w:rsidRPr="0013259B">
        <w:t>Police Are Our Government: Politics, Political Science, and the Policing of Race–Class Subjugated Communities</w:t>
      </w:r>
      <w:r>
        <w:t>” Annual Review of Political Science</w:t>
      </w:r>
    </w:p>
    <w:p w14:paraId="6EE1BC66" w14:textId="77777777" w:rsidR="002F514E" w:rsidRDefault="002F514E" w:rsidP="002F1F38">
      <w:pPr>
        <w:rPr>
          <w:b/>
        </w:rPr>
      </w:pPr>
    </w:p>
    <w:p w14:paraId="003002AB" w14:textId="330B2500" w:rsidR="00FB0564" w:rsidRDefault="002F514E" w:rsidP="002F1F38">
      <w:pPr>
        <w:rPr>
          <w:b/>
        </w:rPr>
      </w:pPr>
      <w:r>
        <w:rPr>
          <w:b/>
        </w:rPr>
        <w:t>October 2</w:t>
      </w:r>
      <w:r w:rsidR="007D7A1D">
        <w:rPr>
          <w:b/>
        </w:rPr>
        <w:t>1</w:t>
      </w:r>
      <w:r w:rsidR="00E14D6E">
        <w:rPr>
          <w:b/>
        </w:rPr>
        <w:t xml:space="preserve">: </w:t>
      </w:r>
      <w:r w:rsidR="00FB0564">
        <w:rPr>
          <w:b/>
        </w:rPr>
        <w:t xml:space="preserve">EDI Panel with UCSD Alumni </w:t>
      </w:r>
    </w:p>
    <w:p w14:paraId="37AE5076" w14:textId="77777777" w:rsidR="00606532" w:rsidRDefault="00606532" w:rsidP="00FB0564">
      <w:pPr>
        <w:pStyle w:val="ListParagraph"/>
        <w:numPr>
          <w:ilvl w:val="0"/>
          <w:numId w:val="49"/>
        </w:numPr>
        <w:rPr>
          <w:bCs/>
        </w:rPr>
      </w:pPr>
      <w:r>
        <w:rPr>
          <w:bCs/>
        </w:rPr>
        <w:t>Panelists are:</w:t>
      </w:r>
    </w:p>
    <w:p w14:paraId="6359EF02" w14:textId="1246CAB8" w:rsidR="00262A49" w:rsidRPr="00262A49" w:rsidRDefault="00262A49" w:rsidP="00262A49">
      <w:pPr>
        <w:pStyle w:val="ListParagraph"/>
        <w:numPr>
          <w:ilvl w:val="1"/>
          <w:numId w:val="49"/>
        </w:numPr>
        <w:rPr>
          <w:bCs/>
        </w:rPr>
      </w:pPr>
      <w:r w:rsidRPr="00FB0564">
        <w:rPr>
          <w:bCs/>
        </w:rPr>
        <w:t xml:space="preserve">Ngozi </w:t>
      </w:r>
      <w:proofErr w:type="spellStart"/>
      <w:r w:rsidRPr="00FB0564">
        <w:rPr>
          <w:bCs/>
        </w:rPr>
        <w:t>Okeh</w:t>
      </w:r>
      <w:proofErr w:type="spellEnd"/>
      <w:r w:rsidRPr="00FB0564">
        <w:rPr>
          <w:bCs/>
        </w:rPr>
        <w:t xml:space="preserve"> (Class of ’13, Political Science and Philosophy): Director o</w:t>
      </w:r>
      <w:r>
        <w:rPr>
          <w:bCs/>
        </w:rPr>
        <w:t>f</w:t>
      </w:r>
      <w:r w:rsidRPr="00FB0564">
        <w:rPr>
          <w:bCs/>
        </w:rPr>
        <w:t xml:space="preserve"> </w:t>
      </w:r>
      <w:r>
        <w:rPr>
          <w:bCs/>
        </w:rPr>
        <w:t>Diversity</w:t>
      </w:r>
      <w:r w:rsidRPr="00FB0564">
        <w:rPr>
          <w:bCs/>
        </w:rPr>
        <w:t xml:space="preserve"> and Inclusion at American Pacific Mortgage</w:t>
      </w:r>
    </w:p>
    <w:p w14:paraId="25B8DAE8" w14:textId="496A1A35" w:rsidR="003C6A99" w:rsidRDefault="003C6A99" w:rsidP="00606532">
      <w:pPr>
        <w:pStyle w:val="ListParagraph"/>
        <w:numPr>
          <w:ilvl w:val="1"/>
          <w:numId w:val="49"/>
        </w:numPr>
        <w:rPr>
          <w:bCs/>
        </w:rPr>
      </w:pPr>
      <w:r>
        <w:rPr>
          <w:bCs/>
        </w:rPr>
        <w:t>Monique Rodriguez (Class of ’02, MBA ’08, Economics and Rady): Head of Government Affairs at Qualcomm</w:t>
      </w:r>
    </w:p>
    <w:p w14:paraId="067C3262" w14:textId="5DE0F4DB" w:rsidR="00262A49" w:rsidRPr="00262A49" w:rsidRDefault="00262A49" w:rsidP="00262A49">
      <w:pPr>
        <w:pStyle w:val="ListParagraph"/>
        <w:numPr>
          <w:ilvl w:val="1"/>
          <w:numId w:val="49"/>
        </w:numPr>
        <w:rPr>
          <w:bCs/>
        </w:rPr>
      </w:pPr>
      <w:r w:rsidRPr="00FB0564">
        <w:rPr>
          <w:bCs/>
        </w:rPr>
        <w:t>Billy E. Vaughn (Class of ’78, MA ’84, PhD ’86, Cognitive and Cultura</w:t>
      </w:r>
      <w:r>
        <w:rPr>
          <w:bCs/>
        </w:rPr>
        <w:t>l</w:t>
      </w:r>
      <w:r w:rsidRPr="00FB0564">
        <w:rPr>
          <w:bCs/>
        </w:rPr>
        <w:t xml:space="preserve"> Ps</w:t>
      </w:r>
      <w:r>
        <w:rPr>
          <w:bCs/>
        </w:rPr>
        <w:t>yc</w:t>
      </w:r>
      <w:r w:rsidRPr="00FB0564">
        <w:rPr>
          <w:bCs/>
        </w:rPr>
        <w:t>hology): Managing partner of diversity training university international</w:t>
      </w:r>
    </w:p>
    <w:p w14:paraId="561D1393" w14:textId="4437A4C4" w:rsidR="001733B6" w:rsidRPr="00FB0564" w:rsidRDefault="00FB0564" w:rsidP="00606532">
      <w:pPr>
        <w:pStyle w:val="ListParagraph"/>
        <w:numPr>
          <w:ilvl w:val="1"/>
          <w:numId w:val="49"/>
        </w:numPr>
        <w:rPr>
          <w:bCs/>
        </w:rPr>
      </w:pPr>
      <w:r w:rsidRPr="00FB0564">
        <w:rPr>
          <w:bCs/>
        </w:rPr>
        <w:t>Alonzo White (Class of ’76, Biology): Chief Medical Officer at Blue Cross</w:t>
      </w:r>
    </w:p>
    <w:p w14:paraId="6BB996AE" w14:textId="77777777" w:rsidR="0013259B" w:rsidRPr="0013259B" w:rsidRDefault="0013259B" w:rsidP="005A2F5E">
      <w:pPr>
        <w:pStyle w:val="ListParagraph"/>
        <w:ind w:left="1800"/>
        <w:rPr>
          <w:b/>
        </w:rPr>
      </w:pPr>
    </w:p>
    <w:p w14:paraId="6E709697" w14:textId="0DA2B41E" w:rsidR="00157E56" w:rsidRDefault="002F514E" w:rsidP="002F1F38">
      <w:pPr>
        <w:rPr>
          <w:b/>
        </w:rPr>
      </w:pPr>
      <w:r>
        <w:rPr>
          <w:b/>
        </w:rPr>
        <w:t>October</w:t>
      </w:r>
      <w:r w:rsidR="00354040">
        <w:rPr>
          <w:b/>
        </w:rPr>
        <w:t xml:space="preserve"> </w:t>
      </w:r>
      <w:r w:rsidR="007D7A1D">
        <w:rPr>
          <w:b/>
        </w:rPr>
        <w:t xml:space="preserve">23: </w:t>
      </w:r>
      <w:r w:rsidR="00157E56">
        <w:rPr>
          <w:b/>
        </w:rPr>
        <w:t>Q&amp;A with</w:t>
      </w:r>
      <w:r w:rsidR="00FE6FE5">
        <w:rPr>
          <w:b/>
        </w:rPr>
        <w:t xml:space="preserve"> Dr. </w:t>
      </w:r>
      <w:proofErr w:type="spellStart"/>
      <w:r w:rsidR="00FE6FE5">
        <w:rPr>
          <w:b/>
        </w:rPr>
        <w:t>Mummolo</w:t>
      </w:r>
      <w:proofErr w:type="spellEnd"/>
    </w:p>
    <w:p w14:paraId="5CFB4F66" w14:textId="24531528" w:rsidR="00F8332C" w:rsidRPr="00EB1B43" w:rsidRDefault="00FE6FE5" w:rsidP="00E14D6E">
      <w:pPr>
        <w:pStyle w:val="ListParagraph"/>
        <w:numPr>
          <w:ilvl w:val="0"/>
          <w:numId w:val="14"/>
        </w:numPr>
        <w:rPr>
          <w:b/>
          <w:i/>
          <w:iCs/>
        </w:rPr>
      </w:pPr>
      <w:r>
        <w:rPr>
          <w:bCs/>
        </w:rPr>
        <w:t xml:space="preserve">Knox, Dean and Jonathan </w:t>
      </w:r>
      <w:proofErr w:type="spellStart"/>
      <w:r>
        <w:rPr>
          <w:bCs/>
        </w:rPr>
        <w:t>Mummolo</w:t>
      </w:r>
      <w:proofErr w:type="spellEnd"/>
      <w:r>
        <w:rPr>
          <w:bCs/>
        </w:rPr>
        <w:t xml:space="preserve">. 2020. “Toward a general causal framework for the study of racial bias in policing.” </w:t>
      </w:r>
      <w:r w:rsidRPr="00EB1B43">
        <w:rPr>
          <w:bCs/>
          <w:i/>
          <w:iCs/>
        </w:rPr>
        <w:t>Journal of Political Institutions and Political Economy</w:t>
      </w:r>
    </w:p>
    <w:p w14:paraId="6432D355" w14:textId="150DEF7D" w:rsidR="00623F38" w:rsidRPr="00ED6F8E" w:rsidRDefault="00623F38" w:rsidP="00623F38">
      <w:pPr>
        <w:pStyle w:val="ListParagraph"/>
        <w:numPr>
          <w:ilvl w:val="0"/>
          <w:numId w:val="14"/>
        </w:numPr>
        <w:rPr>
          <w:b/>
          <w:bCs/>
          <w:color w:val="0432FF"/>
        </w:rPr>
      </w:pPr>
      <w:r w:rsidRPr="00ED6F8E">
        <w:rPr>
          <w:b/>
          <w:bCs/>
          <w:color w:val="0432FF"/>
        </w:rPr>
        <w:t>Take Quiz 2 by midnight</w:t>
      </w:r>
      <w:r w:rsidR="000F1EE1" w:rsidRPr="00ED6F8E">
        <w:rPr>
          <w:b/>
          <w:bCs/>
          <w:color w:val="0432FF"/>
        </w:rPr>
        <w:t>. O</w:t>
      </w:r>
      <w:r w:rsidRPr="00ED6F8E">
        <w:rPr>
          <w:b/>
          <w:bCs/>
          <w:color w:val="0432FF"/>
        </w:rPr>
        <w:t>nce you start you will only have 15 minutes to complete it</w:t>
      </w:r>
    </w:p>
    <w:p w14:paraId="7E326104" w14:textId="52A95391" w:rsidR="009F7701" w:rsidRPr="00ED6F8E" w:rsidRDefault="009F7701" w:rsidP="00623F38">
      <w:pPr>
        <w:pStyle w:val="ListParagraph"/>
        <w:numPr>
          <w:ilvl w:val="0"/>
          <w:numId w:val="14"/>
        </w:numPr>
        <w:rPr>
          <w:b/>
          <w:bCs/>
          <w:color w:val="0432FF"/>
        </w:rPr>
      </w:pPr>
      <w:r w:rsidRPr="00ED6F8E">
        <w:rPr>
          <w:b/>
          <w:bCs/>
          <w:color w:val="0432FF"/>
        </w:rPr>
        <w:t>Last day to sign up for two of the four discussion topics. Sign up on Canvas, by clicking on the “People” link on the left-hand side menu. Sign-ups close at 9pm</w:t>
      </w:r>
    </w:p>
    <w:p w14:paraId="07F5CAF9" w14:textId="77777777" w:rsidR="00DE7B47" w:rsidRPr="00DE7B47" w:rsidRDefault="00DE7B47" w:rsidP="00DE7B47">
      <w:pPr>
        <w:rPr>
          <w:b/>
        </w:rPr>
      </w:pPr>
    </w:p>
    <w:p w14:paraId="6EE3D346" w14:textId="256065D4" w:rsidR="00DE7B47" w:rsidRPr="00DE7B47" w:rsidRDefault="00DE7B47" w:rsidP="00DE7B47">
      <w:pPr>
        <w:pBdr>
          <w:top w:val="single" w:sz="4" w:space="1" w:color="auto"/>
          <w:left w:val="single" w:sz="4" w:space="4" w:color="auto"/>
          <w:bottom w:val="single" w:sz="4" w:space="1" w:color="auto"/>
          <w:right w:val="single" w:sz="4" w:space="4" w:color="auto"/>
        </w:pBdr>
        <w:rPr>
          <w:b/>
          <w:u w:val="single"/>
        </w:rPr>
      </w:pPr>
      <w:r w:rsidRPr="00DE7B47">
        <w:rPr>
          <w:b/>
          <w:u w:val="single"/>
        </w:rPr>
        <w:t xml:space="preserve">Week </w:t>
      </w:r>
      <w:r w:rsidR="00830180">
        <w:rPr>
          <w:b/>
          <w:u w:val="single"/>
        </w:rPr>
        <w:t>4</w:t>
      </w:r>
      <w:r w:rsidRPr="00DE7B47">
        <w:rPr>
          <w:b/>
          <w:u w:val="single"/>
        </w:rPr>
        <w:t xml:space="preserve">: </w:t>
      </w:r>
      <w:r>
        <w:rPr>
          <w:b/>
          <w:u w:val="single"/>
        </w:rPr>
        <w:t>Political solutions to systemic racial discrimination</w:t>
      </w:r>
      <w:r w:rsidRPr="00DE7B47">
        <w:rPr>
          <w:b/>
          <w:u w:val="single"/>
        </w:rPr>
        <w:t>?</w:t>
      </w:r>
      <w:r w:rsidR="00830180">
        <w:rPr>
          <w:b/>
          <w:u w:val="single"/>
        </w:rPr>
        <w:t xml:space="preserve"> Affirmative action</w:t>
      </w:r>
    </w:p>
    <w:p w14:paraId="352D05EA" w14:textId="186292E4" w:rsidR="00DE7B47" w:rsidRPr="00DE7B47" w:rsidRDefault="00DE7B47" w:rsidP="00DE7B47">
      <w:pPr>
        <w:pBdr>
          <w:top w:val="single" w:sz="4" w:space="1" w:color="auto"/>
          <w:left w:val="single" w:sz="4" w:space="4" w:color="auto"/>
          <w:bottom w:val="single" w:sz="4" w:space="1" w:color="auto"/>
          <w:right w:val="single" w:sz="4" w:space="4" w:color="auto"/>
        </w:pBdr>
        <w:rPr>
          <w:i/>
        </w:rPr>
      </w:pPr>
      <w:r w:rsidRPr="00DE7B47">
        <w:rPr>
          <w:i/>
        </w:rPr>
        <w:t>Having established the prevalence of systemic racial discrimination, we discuss possible solutions, including affirmative action and material reparations for slavery.</w:t>
      </w:r>
    </w:p>
    <w:p w14:paraId="7FD0D6C7" w14:textId="77777777" w:rsidR="00157E56" w:rsidRDefault="00157E56" w:rsidP="002F1F38">
      <w:pPr>
        <w:rPr>
          <w:b/>
        </w:rPr>
      </w:pPr>
    </w:p>
    <w:p w14:paraId="2574FFEF" w14:textId="6D2F041A" w:rsidR="005F03DC" w:rsidRDefault="006A10EB" w:rsidP="005F03DC">
      <w:pPr>
        <w:rPr>
          <w:b/>
        </w:rPr>
      </w:pPr>
      <w:r>
        <w:rPr>
          <w:b/>
        </w:rPr>
        <w:t>October 26</w:t>
      </w:r>
      <w:r w:rsidR="005F03DC">
        <w:rPr>
          <w:b/>
        </w:rPr>
        <w:t xml:space="preserve">: </w:t>
      </w:r>
      <w:r w:rsidR="00DE7B47">
        <w:rPr>
          <w:b/>
        </w:rPr>
        <w:t>Color-conscious vs. color-blind policies</w:t>
      </w:r>
    </w:p>
    <w:p w14:paraId="73F9751C" w14:textId="77777777" w:rsidR="005F03DC" w:rsidRPr="005F03DC" w:rsidRDefault="002F1F38" w:rsidP="005F03DC">
      <w:pPr>
        <w:pStyle w:val="ListParagraph"/>
        <w:numPr>
          <w:ilvl w:val="0"/>
          <w:numId w:val="14"/>
        </w:numPr>
        <w:rPr>
          <w:b/>
        </w:rPr>
      </w:pPr>
      <w:r w:rsidRPr="005F03DC">
        <w:t xml:space="preserve">Amy Gutmann: Must Public Policy be Color Blind? in Appiah and Gutmann, eds. </w:t>
      </w:r>
      <w:r w:rsidRPr="005F03DC">
        <w:rPr>
          <w:u w:val="single"/>
        </w:rPr>
        <w:t>Color Conscious</w:t>
      </w:r>
    </w:p>
    <w:p w14:paraId="26EC9DE4" w14:textId="304427DC" w:rsidR="002F1F38" w:rsidRPr="005A401C" w:rsidRDefault="00DE7B47" w:rsidP="005F03DC">
      <w:pPr>
        <w:pStyle w:val="ListParagraph"/>
        <w:numPr>
          <w:ilvl w:val="0"/>
          <w:numId w:val="14"/>
        </w:numPr>
        <w:rPr>
          <w:b/>
        </w:rPr>
      </w:pPr>
      <w:r w:rsidRPr="005F03DC">
        <w:t>Elizabeth Anderson.</w:t>
      </w:r>
      <w:r w:rsidR="00F414FF">
        <w:t xml:space="preserve"> </w:t>
      </w:r>
      <w:r w:rsidR="00F414FF" w:rsidRPr="00C55405">
        <w:rPr>
          <w:u w:val="single"/>
        </w:rPr>
        <w:t>The Imperative of Integration</w:t>
      </w:r>
      <w:r w:rsidR="00F414FF">
        <w:t>. Chapter 7</w:t>
      </w:r>
    </w:p>
    <w:p w14:paraId="4BE6352A" w14:textId="2DC896FA" w:rsidR="005A401C" w:rsidRPr="00944098" w:rsidRDefault="005A401C" w:rsidP="005F03DC">
      <w:pPr>
        <w:pStyle w:val="ListParagraph"/>
        <w:numPr>
          <w:ilvl w:val="0"/>
          <w:numId w:val="14"/>
        </w:numPr>
        <w:rPr>
          <w:b/>
          <w:bCs/>
          <w:color w:val="0432FF"/>
        </w:rPr>
      </w:pPr>
      <w:r w:rsidRPr="00944098">
        <w:rPr>
          <w:b/>
          <w:bCs/>
          <w:color w:val="0432FF"/>
        </w:rPr>
        <w:t>Discussion Topic 1 opens at 12am</w:t>
      </w:r>
    </w:p>
    <w:p w14:paraId="53BD81C1" w14:textId="6A211FB0" w:rsidR="002F1F38" w:rsidRDefault="002F1F38" w:rsidP="002F1F38"/>
    <w:p w14:paraId="13C9A192" w14:textId="4791AEF2" w:rsidR="00DE7B47" w:rsidRPr="005F03DC" w:rsidRDefault="006A10EB" w:rsidP="002F1F38">
      <w:pPr>
        <w:rPr>
          <w:b/>
          <w:bCs/>
        </w:rPr>
      </w:pPr>
      <w:r>
        <w:rPr>
          <w:b/>
          <w:bCs/>
        </w:rPr>
        <w:t>October 28</w:t>
      </w:r>
      <w:r w:rsidR="005F03DC" w:rsidRPr="005F03DC">
        <w:rPr>
          <w:b/>
          <w:bCs/>
        </w:rPr>
        <w:t xml:space="preserve">: </w:t>
      </w:r>
      <w:r w:rsidR="00F86956" w:rsidRPr="005F03DC">
        <w:rPr>
          <w:b/>
          <w:bCs/>
        </w:rPr>
        <w:t>Reparations</w:t>
      </w:r>
      <w:r w:rsidR="002C28B7" w:rsidRPr="005F03DC">
        <w:rPr>
          <w:b/>
          <w:bCs/>
        </w:rPr>
        <w:t xml:space="preserve"> and </w:t>
      </w:r>
      <w:r w:rsidR="00F86956" w:rsidRPr="005F03DC">
        <w:rPr>
          <w:b/>
          <w:bCs/>
        </w:rPr>
        <w:t>Affirmative action</w:t>
      </w:r>
    </w:p>
    <w:p w14:paraId="5C73F7B5" w14:textId="41B9F93D" w:rsidR="00DE7B47" w:rsidRPr="00455E93" w:rsidRDefault="00DE7B47" w:rsidP="005F03DC">
      <w:pPr>
        <w:pStyle w:val="ListParagraph"/>
        <w:numPr>
          <w:ilvl w:val="0"/>
          <w:numId w:val="17"/>
        </w:numPr>
        <w:rPr>
          <w:i/>
        </w:rPr>
      </w:pPr>
      <w:r w:rsidRPr="002C28B7">
        <w:t xml:space="preserve">Coates, Ta-Nehisi. 2014. “The Case for Reparations.” </w:t>
      </w:r>
      <w:r w:rsidRPr="002C28B7">
        <w:rPr>
          <w:i/>
        </w:rPr>
        <w:t>The</w:t>
      </w:r>
      <w:r w:rsidR="00455E93">
        <w:rPr>
          <w:i/>
        </w:rPr>
        <w:t xml:space="preserve"> </w:t>
      </w:r>
      <w:r w:rsidRPr="00455E93">
        <w:rPr>
          <w:i/>
        </w:rPr>
        <w:t>Atlantic</w:t>
      </w:r>
    </w:p>
    <w:p w14:paraId="14731303" w14:textId="169B7C98" w:rsidR="00DE7B47" w:rsidRPr="002C28B7" w:rsidRDefault="00DE7B47" w:rsidP="005F03DC">
      <w:pPr>
        <w:pStyle w:val="ListParagraph"/>
        <w:numPr>
          <w:ilvl w:val="0"/>
          <w:numId w:val="17"/>
        </w:numPr>
      </w:pPr>
      <w:r w:rsidRPr="002C28B7">
        <w:t xml:space="preserve">McWhorter, J. 2001. “Against Reparations.” </w:t>
      </w:r>
      <w:r w:rsidRPr="002C28B7">
        <w:rPr>
          <w:i/>
        </w:rPr>
        <w:t>New Republic</w:t>
      </w:r>
    </w:p>
    <w:p w14:paraId="21A22C2A" w14:textId="658519E7" w:rsidR="002C28B7" w:rsidRDefault="002C28B7" w:rsidP="00DE7B47"/>
    <w:p w14:paraId="3E3F9A2B" w14:textId="28FC85E7" w:rsidR="002C28B7" w:rsidRPr="005F03DC" w:rsidRDefault="006A10EB" w:rsidP="00DE7B47">
      <w:pPr>
        <w:rPr>
          <w:b/>
          <w:bCs/>
        </w:rPr>
      </w:pPr>
      <w:r>
        <w:rPr>
          <w:b/>
          <w:bCs/>
        </w:rPr>
        <w:t>October 30</w:t>
      </w:r>
      <w:r w:rsidR="005F03DC" w:rsidRPr="005F03DC">
        <w:rPr>
          <w:b/>
          <w:bCs/>
        </w:rPr>
        <w:t xml:space="preserve">: </w:t>
      </w:r>
      <w:r w:rsidR="002C28B7" w:rsidRPr="005F03DC">
        <w:rPr>
          <w:b/>
          <w:bCs/>
        </w:rPr>
        <w:t>Q&amp;A with Dr. Khanna</w:t>
      </w:r>
    </w:p>
    <w:p w14:paraId="056BC6BB" w14:textId="49FDC9E1" w:rsidR="00762BC1" w:rsidRPr="005A401C" w:rsidRDefault="002C28B7" w:rsidP="00FE61C4">
      <w:pPr>
        <w:pStyle w:val="ListParagraph"/>
        <w:numPr>
          <w:ilvl w:val="0"/>
          <w:numId w:val="19"/>
        </w:numPr>
        <w:rPr>
          <w:rStyle w:val="Hyperlink"/>
          <w:color w:val="auto"/>
          <w:u w:val="none"/>
        </w:rPr>
      </w:pPr>
      <w:r w:rsidRPr="002C28B7">
        <w:t xml:space="preserve">Affirmative action incentivizes high schoolers to perform better, </w:t>
      </w:r>
      <w:hyperlink r:id="rId35" w:history="1">
        <w:r w:rsidRPr="00B974F0">
          <w:rPr>
            <w:rStyle w:val="Hyperlink"/>
            <w:b/>
            <w:bCs/>
          </w:rPr>
          <w:t>new research</w:t>
        </w:r>
      </w:hyperlink>
      <w:r w:rsidRPr="002C28B7">
        <w:t xml:space="preserve"> </w:t>
      </w:r>
      <w:r w:rsidR="001327B5">
        <w:t>(</w:t>
      </w:r>
      <w:r w:rsidR="00256FCA">
        <w:t xml:space="preserve">click and read) </w:t>
      </w:r>
      <w:r w:rsidRPr="002C28B7">
        <w:t>shows</w:t>
      </w:r>
    </w:p>
    <w:p w14:paraId="65839258" w14:textId="400BD0CB" w:rsidR="005A401C" w:rsidRPr="00944098" w:rsidRDefault="005A401C" w:rsidP="00FE61C4">
      <w:pPr>
        <w:pStyle w:val="ListParagraph"/>
        <w:numPr>
          <w:ilvl w:val="0"/>
          <w:numId w:val="19"/>
        </w:numPr>
        <w:rPr>
          <w:b/>
          <w:bCs/>
          <w:color w:val="0432FF"/>
        </w:rPr>
      </w:pPr>
      <w:r w:rsidRPr="00944098">
        <w:rPr>
          <w:rStyle w:val="Hyperlink"/>
          <w:b/>
          <w:bCs/>
          <w:color w:val="0432FF"/>
          <w:u w:val="none"/>
        </w:rPr>
        <w:t>Discussion Topic 1 closes at 11.59pm</w:t>
      </w:r>
    </w:p>
    <w:p w14:paraId="24014D1B" w14:textId="77777777" w:rsidR="00830180" w:rsidRPr="00FE61C4" w:rsidRDefault="00830180" w:rsidP="00830180"/>
    <w:p w14:paraId="522BF297" w14:textId="28B8A1FC" w:rsidR="00830180" w:rsidRPr="00830180" w:rsidRDefault="00830180" w:rsidP="00830180">
      <w:pPr>
        <w:pBdr>
          <w:top w:val="single" w:sz="4" w:space="1" w:color="auto"/>
          <w:left w:val="single" w:sz="4" w:space="4" w:color="auto"/>
          <w:bottom w:val="single" w:sz="4" w:space="1" w:color="auto"/>
          <w:right w:val="single" w:sz="4" w:space="4" w:color="auto"/>
        </w:pBdr>
        <w:rPr>
          <w:b/>
          <w:u w:val="single"/>
        </w:rPr>
      </w:pPr>
      <w:r w:rsidRPr="00830180">
        <w:rPr>
          <w:b/>
          <w:u w:val="single"/>
        </w:rPr>
        <w:t xml:space="preserve">Week </w:t>
      </w:r>
      <w:r>
        <w:rPr>
          <w:b/>
          <w:u w:val="single"/>
        </w:rPr>
        <w:t>5</w:t>
      </w:r>
      <w:r w:rsidRPr="00830180">
        <w:rPr>
          <w:b/>
          <w:u w:val="single"/>
        </w:rPr>
        <w:t>: Political solutions to systemic racial discrimination?</w:t>
      </w:r>
      <w:r w:rsidR="0059795A">
        <w:rPr>
          <w:b/>
          <w:u w:val="single"/>
        </w:rPr>
        <w:t xml:space="preserve"> Protest</w:t>
      </w:r>
    </w:p>
    <w:p w14:paraId="7B066BF6" w14:textId="1CF4B6A6" w:rsidR="00830180" w:rsidRPr="00830180" w:rsidRDefault="00830180" w:rsidP="00830180">
      <w:pPr>
        <w:pBdr>
          <w:top w:val="single" w:sz="4" w:space="1" w:color="auto"/>
          <w:left w:val="single" w:sz="4" w:space="4" w:color="auto"/>
          <w:bottom w:val="single" w:sz="4" w:space="1" w:color="auto"/>
          <w:right w:val="single" w:sz="4" w:space="4" w:color="auto"/>
        </w:pBdr>
        <w:rPr>
          <w:i/>
        </w:rPr>
      </w:pPr>
      <w:r w:rsidRPr="00830180">
        <w:rPr>
          <w:i/>
        </w:rPr>
        <w:t xml:space="preserve">Having established the prevalence of systemic racial discrimination, we discuss possible solutions, </w:t>
      </w:r>
      <w:r w:rsidR="00EF0EB5">
        <w:rPr>
          <w:i/>
        </w:rPr>
        <w:t>including protest</w:t>
      </w:r>
      <w:r w:rsidRPr="00830180">
        <w:rPr>
          <w:i/>
        </w:rPr>
        <w:t>.</w:t>
      </w:r>
    </w:p>
    <w:p w14:paraId="0D3E9ACE" w14:textId="77777777" w:rsidR="00514FBE" w:rsidRDefault="00514FBE" w:rsidP="00374DDE">
      <w:pPr>
        <w:rPr>
          <w:b/>
        </w:rPr>
      </w:pPr>
    </w:p>
    <w:p w14:paraId="71D44EBF" w14:textId="338EBCFE" w:rsidR="00374DDE" w:rsidRDefault="00EF0EB5" w:rsidP="00374DDE">
      <w:pPr>
        <w:rPr>
          <w:b/>
        </w:rPr>
      </w:pPr>
      <w:r>
        <w:rPr>
          <w:b/>
        </w:rPr>
        <w:t>November 2:</w:t>
      </w:r>
      <w:r>
        <w:rPr>
          <w:b/>
        </w:rPr>
        <w:tab/>
      </w:r>
      <w:r w:rsidR="00514FBE">
        <w:rPr>
          <w:b/>
        </w:rPr>
        <w:t>Non-violent protest</w:t>
      </w:r>
    </w:p>
    <w:p w14:paraId="4DCC60D2" w14:textId="6FFDE9C1" w:rsidR="00374DDE" w:rsidRPr="00374DDE" w:rsidRDefault="00374DDE" w:rsidP="00374DDE">
      <w:pPr>
        <w:pStyle w:val="ListParagraph"/>
        <w:numPr>
          <w:ilvl w:val="0"/>
          <w:numId w:val="19"/>
        </w:numPr>
        <w:rPr>
          <w:b/>
          <w:color w:val="000000" w:themeColor="text1"/>
        </w:rPr>
      </w:pPr>
      <w:r w:rsidRPr="00374DDE">
        <w:rPr>
          <w:color w:val="000000" w:themeColor="text1"/>
        </w:rPr>
        <w:t>Chenoweth, E. and Stephan, M. 2016. "How the world is proving Martin Luther King right about nonviolence"</w:t>
      </w:r>
    </w:p>
    <w:p w14:paraId="0DC81317" w14:textId="69DAB39A" w:rsidR="00374DDE" w:rsidRPr="00F97305" w:rsidRDefault="00374DDE" w:rsidP="00374DDE">
      <w:pPr>
        <w:pStyle w:val="ListParagraph"/>
        <w:numPr>
          <w:ilvl w:val="0"/>
          <w:numId w:val="19"/>
        </w:numPr>
        <w:rPr>
          <w:b/>
          <w:color w:val="000000" w:themeColor="text1"/>
        </w:rPr>
      </w:pPr>
      <w:r w:rsidRPr="00374DDE">
        <w:rPr>
          <w:color w:val="000000" w:themeColor="text1"/>
        </w:rPr>
        <w:t>Coates, T. 2015. "Nonviolence as compliance."</w:t>
      </w:r>
    </w:p>
    <w:p w14:paraId="41FE18C6" w14:textId="000C22A3" w:rsidR="00F97305" w:rsidRPr="00245963" w:rsidRDefault="00F97305" w:rsidP="00374DDE">
      <w:pPr>
        <w:pStyle w:val="ListParagraph"/>
        <w:numPr>
          <w:ilvl w:val="0"/>
          <w:numId w:val="19"/>
        </w:numPr>
        <w:rPr>
          <w:b/>
          <w:bCs/>
          <w:color w:val="0432FF"/>
        </w:rPr>
      </w:pPr>
      <w:r w:rsidRPr="00245963">
        <w:rPr>
          <w:b/>
          <w:bCs/>
          <w:color w:val="0432FF"/>
        </w:rPr>
        <w:t>Discussion Topic 2 opens at 12am</w:t>
      </w:r>
    </w:p>
    <w:p w14:paraId="5F4FB79B" w14:textId="77777777" w:rsidR="00514FBE" w:rsidRDefault="00514FBE" w:rsidP="004E139F">
      <w:pPr>
        <w:rPr>
          <w:b/>
        </w:rPr>
      </w:pPr>
    </w:p>
    <w:p w14:paraId="1235254D" w14:textId="7D4DB1E1" w:rsidR="004E139F" w:rsidRDefault="00EF0EB5" w:rsidP="004E139F">
      <w:pPr>
        <w:rPr>
          <w:b/>
        </w:rPr>
      </w:pPr>
      <w:r>
        <w:rPr>
          <w:b/>
        </w:rPr>
        <w:t>November 4</w:t>
      </w:r>
      <w:r w:rsidR="00514FBE">
        <w:rPr>
          <w:b/>
        </w:rPr>
        <w:t>: Violent protest</w:t>
      </w:r>
    </w:p>
    <w:p w14:paraId="777A8E69" w14:textId="4DE140B3" w:rsidR="004E139F" w:rsidRPr="00D6332C" w:rsidRDefault="004E139F" w:rsidP="004E139F">
      <w:pPr>
        <w:pStyle w:val="ListParagraph"/>
        <w:numPr>
          <w:ilvl w:val="0"/>
          <w:numId w:val="43"/>
        </w:numPr>
        <w:rPr>
          <w:b/>
          <w:color w:val="000000" w:themeColor="text1"/>
        </w:rPr>
      </w:pPr>
      <w:r w:rsidRPr="00D6332C">
        <w:rPr>
          <w:color w:val="000000" w:themeColor="text1"/>
        </w:rPr>
        <w:t>Raven, R. 2013. "Black riot."</w:t>
      </w:r>
      <w:r w:rsidRPr="00D6332C">
        <w:rPr>
          <w:b/>
          <w:color w:val="000000" w:themeColor="text1"/>
        </w:rPr>
        <w:t xml:space="preserve"> </w:t>
      </w:r>
    </w:p>
    <w:p w14:paraId="7FCEE36D" w14:textId="0CE1E1D8" w:rsidR="004E139F" w:rsidRPr="004E139F" w:rsidRDefault="004E139F" w:rsidP="004E139F">
      <w:pPr>
        <w:pStyle w:val="ListParagraph"/>
        <w:numPr>
          <w:ilvl w:val="0"/>
          <w:numId w:val="43"/>
        </w:numPr>
        <w:rPr>
          <w:b/>
          <w:color w:val="000000" w:themeColor="text1"/>
        </w:rPr>
      </w:pPr>
      <w:r w:rsidRPr="00D6332C">
        <w:t>Bassett, L. 2020. "Why violent protests work."</w:t>
      </w:r>
    </w:p>
    <w:p w14:paraId="2F163005" w14:textId="77777777" w:rsidR="004E139F" w:rsidRDefault="004E139F">
      <w:pPr>
        <w:rPr>
          <w:b/>
        </w:rPr>
      </w:pPr>
    </w:p>
    <w:p w14:paraId="55955C77" w14:textId="27DABBA2" w:rsidR="00E37A00" w:rsidRDefault="00EF0EB5" w:rsidP="00E37A00">
      <w:pPr>
        <w:rPr>
          <w:b/>
        </w:rPr>
      </w:pPr>
      <w:r>
        <w:rPr>
          <w:b/>
        </w:rPr>
        <w:t>Novemb</w:t>
      </w:r>
      <w:r w:rsidR="00E37A00">
        <w:rPr>
          <w:b/>
        </w:rPr>
        <w:t>er 6</w:t>
      </w:r>
      <w:r w:rsidR="00514FBE">
        <w:rPr>
          <w:b/>
        </w:rPr>
        <w:t xml:space="preserve">: Q&amp;As with Dr. </w:t>
      </w:r>
      <w:proofErr w:type="spellStart"/>
      <w:r w:rsidR="00514FBE">
        <w:rPr>
          <w:b/>
        </w:rPr>
        <w:t>Gause</w:t>
      </w:r>
      <w:proofErr w:type="spellEnd"/>
      <w:r w:rsidR="00514FBE">
        <w:rPr>
          <w:b/>
        </w:rPr>
        <w:t xml:space="preserve"> and Dr. </w:t>
      </w:r>
      <w:proofErr w:type="spellStart"/>
      <w:r w:rsidR="00514FBE">
        <w:rPr>
          <w:b/>
        </w:rPr>
        <w:t>Wasow</w:t>
      </w:r>
      <w:proofErr w:type="spellEnd"/>
    </w:p>
    <w:p w14:paraId="60FB49BA" w14:textId="77777777" w:rsidR="00E37A00" w:rsidRPr="0028780C" w:rsidRDefault="00E37A00" w:rsidP="0028780C">
      <w:pPr>
        <w:pStyle w:val="ListParagraph"/>
        <w:numPr>
          <w:ilvl w:val="0"/>
          <w:numId w:val="46"/>
        </w:numPr>
        <w:rPr>
          <w:rStyle w:val="screenreader-only"/>
          <w:color w:val="000000" w:themeColor="text1"/>
          <w:u w:val="single"/>
          <w:bdr w:val="none" w:sz="0" w:space="0" w:color="auto" w:frame="1"/>
        </w:rPr>
      </w:pPr>
      <w:proofErr w:type="spellStart"/>
      <w:r w:rsidRPr="0028780C">
        <w:rPr>
          <w:color w:val="000000" w:themeColor="text1"/>
        </w:rPr>
        <w:t>Gause</w:t>
      </w:r>
      <w:proofErr w:type="spellEnd"/>
      <w:r w:rsidRPr="0028780C">
        <w:rPr>
          <w:color w:val="000000" w:themeColor="text1"/>
        </w:rPr>
        <w:t>, L. 2020. "Black people have protested police killings for years. Here's why officials are finally responding."</w:t>
      </w:r>
    </w:p>
    <w:p w14:paraId="6366E70A" w14:textId="536190C2" w:rsidR="00E37A00" w:rsidRPr="0023488F" w:rsidRDefault="00D679EB" w:rsidP="0028780C">
      <w:pPr>
        <w:pStyle w:val="ListParagraph"/>
        <w:numPr>
          <w:ilvl w:val="0"/>
          <w:numId w:val="46"/>
        </w:numPr>
        <w:rPr>
          <w:b/>
          <w:color w:val="000000" w:themeColor="text1"/>
        </w:rPr>
      </w:pPr>
      <w:hyperlink r:id="rId36" w:tgtFrame="_blank" w:history="1">
        <w:proofErr w:type="spellStart"/>
        <w:r w:rsidR="00E37A00" w:rsidRPr="0023488F">
          <w:rPr>
            <w:rStyle w:val="Hyperlink"/>
            <w:color w:val="000000" w:themeColor="text1"/>
            <w:u w:val="none"/>
          </w:rPr>
          <w:t>Wasow</w:t>
        </w:r>
        <w:proofErr w:type="spellEnd"/>
        <w:r w:rsidR="00E37A00" w:rsidRPr="0023488F">
          <w:rPr>
            <w:rStyle w:val="Hyperlink"/>
            <w:color w:val="000000" w:themeColor="text1"/>
            <w:u w:val="none"/>
          </w:rPr>
          <w:t>, O. 2020. "Agenda seeding: How 1960s Black protests moved elites, public opinion, and voting."</w:t>
        </w:r>
      </w:hyperlink>
    </w:p>
    <w:p w14:paraId="24C64C53" w14:textId="6F5BC168" w:rsidR="00623F38" w:rsidRPr="00245963" w:rsidRDefault="00623F38" w:rsidP="00623F38">
      <w:pPr>
        <w:pStyle w:val="ListParagraph"/>
        <w:numPr>
          <w:ilvl w:val="0"/>
          <w:numId w:val="32"/>
        </w:numPr>
        <w:rPr>
          <w:b/>
          <w:bCs/>
          <w:color w:val="0432FF"/>
        </w:rPr>
      </w:pPr>
      <w:r w:rsidRPr="00245963">
        <w:rPr>
          <w:b/>
          <w:bCs/>
          <w:color w:val="0432FF"/>
        </w:rPr>
        <w:t>Take Quiz 3 by midnight</w:t>
      </w:r>
      <w:r w:rsidR="00D8228F" w:rsidRPr="00245963">
        <w:rPr>
          <w:b/>
          <w:bCs/>
          <w:color w:val="0432FF"/>
        </w:rPr>
        <w:t>. O</w:t>
      </w:r>
      <w:r w:rsidRPr="00245963">
        <w:rPr>
          <w:b/>
          <w:bCs/>
          <w:color w:val="0432FF"/>
        </w:rPr>
        <w:t>nce you start you will only have 15 minutes to complete it</w:t>
      </w:r>
    </w:p>
    <w:p w14:paraId="2CD2DA55" w14:textId="2C1C2DDE" w:rsidR="00AE3318" w:rsidRPr="00245963" w:rsidRDefault="00AE3318" w:rsidP="00623F38">
      <w:pPr>
        <w:pStyle w:val="ListParagraph"/>
        <w:numPr>
          <w:ilvl w:val="0"/>
          <w:numId w:val="32"/>
        </w:numPr>
        <w:rPr>
          <w:b/>
          <w:bCs/>
          <w:color w:val="0432FF"/>
        </w:rPr>
      </w:pPr>
      <w:r w:rsidRPr="00245963">
        <w:rPr>
          <w:b/>
          <w:bCs/>
          <w:color w:val="0432FF"/>
        </w:rPr>
        <w:t>Discussion Topic 2 closes at 11.59pm</w:t>
      </w:r>
    </w:p>
    <w:p w14:paraId="1F2F808B" w14:textId="77777777" w:rsidR="00EF0EB5" w:rsidRPr="00B40221" w:rsidRDefault="00EF0EB5">
      <w:pPr>
        <w:rPr>
          <w:b/>
        </w:rPr>
      </w:pPr>
    </w:p>
    <w:p w14:paraId="2CB5D170" w14:textId="5EEE056C" w:rsidR="00DB502D" w:rsidRDefault="00F72495" w:rsidP="00F72495">
      <w:pPr>
        <w:pBdr>
          <w:top w:val="single" w:sz="4" w:space="1" w:color="auto"/>
          <w:left w:val="single" w:sz="4" w:space="4" w:color="auto"/>
          <w:bottom w:val="single" w:sz="4" w:space="1" w:color="auto"/>
          <w:right w:val="single" w:sz="4" w:space="4" w:color="auto"/>
        </w:pBdr>
        <w:rPr>
          <w:b/>
          <w:u w:val="single"/>
        </w:rPr>
      </w:pPr>
      <w:r>
        <w:rPr>
          <w:b/>
          <w:u w:val="single"/>
        </w:rPr>
        <w:t xml:space="preserve">Week </w:t>
      </w:r>
      <w:r w:rsidR="002D675C">
        <w:rPr>
          <w:b/>
          <w:u w:val="single"/>
        </w:rPr>
        <w:t>6</w:t>
      </w:r>
      <w:r>
        <w:rPr>
          <w:b/>
          <w:u w:val="single"/>
        </w:rPr>
        <w:t xml:space="preserve">: </w:t>
      </w:r>
      <w:r w:rsidR="00354040" w:rsidRPr="007566FC">
        <w:rPr>
          <w:b/>
          <w:u w:val="single"/>
        </w:rPr>
        <w:t>Introduction to Immigrant Integration</w:t>
      </w:r>
    </w:p>
    <w:p w14:paraId="2786EBC7" w14:textId="6DA4B0AB" w:rsidR="005E666D" w:rsidRPr="000376D2" w:rsidRDefault="0099448C" w:rsidP="00F72495">
      <w:pPr>
        <w:pBdr>
          <w:top w:val="single" w:sz="4" w:space="1" w:color="auto"/>
          <w:left w:val="single" w:sz="4" w:space="4" w:color="auto"/>
          <w:bottom w:val="single" w:sz="4" w:space="1" w:color="auto"/>
          <w:right w:val="single" w:sz="4" w:space="4" w:color="auto"/>
        </w:pBdr>
        <w:rPr>
          <w:i/>
        </w:rPr>
      </w:pPr>
      <w:r w:rsidRPr="000376D2">
        <w:rPr>
          <w:i/>
        </w:rPr>
        <w:t>Through the lens of post-WWII immigrant integration policies in a couple European cases, we discover the key questions that shape the debate</w:t>
      </w:r>
      <w:r w:rsidR="00623B26" w:rsidRPr="000376D2">
        <w:rPr>
          <w:i/>
        </w:rPr>
        <w:t>s</w:t>
      </w:r>
      <w:r w:rsidRPr="000376D2">
        <w:rPr>
          <w:i/>
        </w:rPr>
        <w:t xml:space="preserve"> on immigration policy</w:t>
      </w:r>
      <w:r w:rsidR="00623B26" w:rsidRPr="000376D2">
        <w:rPr>
          <w:i/>
        </w:rPr>
        <w:t xml:space="preserve"> in industrialized democracies</w:t>
      </w:r>
      <w:r w:rsidRPr="000376D2">
        <w:rPr>
          <w:i/>
        </w:rPr>
        <w:t xml:space="preserve"> today</w:t>
      </w:r>
      <w:r w:rsidR="00C36282" w:rsidRPr="000376D2">
        <w:rPr>
          <w:i/>
        </w:rPr>
        <w:t>.</w:t>
      </w:r>
    </w:p>
    <w:p w14:paraId="6CC9EAE1" w14:textId="77777777" w:rsidR="00354040" w:rsidRPr="00C26751" w:rsidRDefault="00354040"/>
    <w:p w14:paraId="78C447F9" w14:textId="03B90B2B" w:rsidR="00354040" w:rsidRDefault="002F514E">
      <w:pPr>
        <w:rPr>
          <w:b/>
        </w:rPr>
      </w:pPr>
      <w:r>
        <w:rPr>
          <w:b/>
        </w:rPr>
        <w:t xml:space="preserve">November </w:t>
      </w:r>
      <w:r w:rsidR="002D675C">
        <w:rPr>
          <w:b/>
        </w:rPr>
        <w:t>9</w:t>
      </w:r>
      <w:r w:rsidR="00FE61C4">
        <w:rPr>
          <w:b/>
        </w:rPr>
        <w:t xml:space="preserve">: </w:t>
      </w:r>
      <w:r w:rsidR="00FD5B72">
        <w:rPr>
          <w:b/>
        </w:rPr>
        <w:t>No lecture</w:t>
      </w:r>
    </w:p>
    <w:p w14:paraId="546A7E72" w14:textId="77777777" w:rsidR="00D24CC9" w:rsidRPr="003633FE" w:rsidRDefault="00D24CC9" w:rsidP="00D24CC9">
      <w:pPr>
        <w:pStyle w:val="ListParagraph"/>
        <w:numPr>
          <w:ilvl w:val="0"/>
          <w:numId w:val="19"/>
        </w:numPr>
      </w:pPr>
      <w:r>
        <w:t>Watch Rivers of Blood documentary</w:t>
      </w:r>
    </w:p>
    <w:p w14:paraId="23E8C15A" w14:textId="77777777" w:rsidR="00354040" w:rsidRDefault="00354040">
      <w:pPr>
        <w:rPr>
          <w:b/>
        </w:rPr>
      </w:pPr>
    </w:p>
    <w:p w14:paraId="3580B360" w14:textId="046ADC10" w:rsidR="00527ADA" w:rsidRPr="00B40221" w:rsidRDefault="002F514E">
      <w:pPr>
        <w:rPr>
          <w:b/>
        </w:rPr>
      </w:pPr>
      <w:r>
        <w:rPr>
          <w:b/>
        </w:rPr>
        <w:t xml:space="preserve">November </w:t>
      </w:r>
      <w:r w:rsidR="002D675C">
        <w:rPr>
          <w:b/>
        </w:rPr>
        <w:t>11</w:t>
      </w:r>
      <w:r w:rsidR="00FE61C4">
        <w:rPr>
          <w:b/>
        </w:rPr>
        <w:t xml:space="preserve">: </w:t>
      </w:r>
      <w:r w:rsidR="006A6941">
        <w:rPr>
          <w:b/>
        </w:rPr>
        <w:t>Veterans</w:t>
      </w:r>
      <w:r w:rsidR="004E2737">
        <w:rPr>
          <w:b/>
        </w:rPr>
        <w:t>’</w:t>
      </w:r>
      <w:r w:rsidR="006A6941">
        <w:rPr>
          <w:b/>
        </w:rPr>
        <w:t xml:space="preserve"> Day (no class)</w:t>
      </w:r>
    </w:p>
    <w:p w14:paraId="684A1E6E" w14:textId="01693742" w:rsidR="001733B6" w:rsidRPr="00C26751" w:rsidRDefault="00EB5583">
      <w:r>
        <w:tab/>
      </w:r>
      <w:r>
        <w:tab/>
      </w:r>
      <w:r>
        <w:tab/>
      </w:r>
    </w:p>
    <w:p w14:paraId="386BE823" w14:textId="2072F9D9" w:rsidR="008031C7" w:rsidRDefault="002F514E" w:rsidP="008031C7">
      <w:pPr>
        <w:rPr>
          <w:b/>
        </w:rPr>
      </w:pPr>
      <w:r>
        <w:rPr>
          <w:b/>
        </w:rPr>
        <w:t xml:space="preserve">November </w:t>
      </w:r>
      <w:r w:rsidR="002D675C">
        <w:rPr>
          <w:b/>
        </w:rPr>
        <w:t>13</w:t>
      </w:r>
      <w:r w:rsidR="00FE61C4">
        <w:rPr>
          <w:b/>
        </w:rPr>
        <w:t xml:space="preserve">: </w:t>
      </w:r>
      <w:r w:rsidR="00354040">
        <w:rPr>
          <w:b/>
        </w:rPr>
        <w:t>Immigrant Integration</w:t>
      </w:r>
      <w:r w:rsidR="005E666D">
        <w:rPr>
          <w:b/>
        </w:rPr>
        <w:t>: what we learn from Europe</w:t>
      </w:r>
    </w:p>
    <w:p w14:paraId="79354D86" w14:textId="763198D2" w:rsidR="000308AE" w:rsidRDefault="000308AE" w:rsidP="006A6941">
      <w:pPr>
        <w:pStyle w:val="ListParagraph"/>
        <w:numPr>
          <w:ilvl w:val="0"/>
          <w:numId w:val="19"/>
        </w:numPr>
      </w:pPr>
      <w:proofErr w:type="spellStart"/>
      <w:r w:rsidRPr="006A6941">
        <w:t>Dancygier</w:t>
      </w:r>
      <w:proofErr w:type="spellEnd"/>
      <w:r w:rsidRPr="006A6941">
        <w:t xml:space="preserve">, R. </w:t>
      </w:r>
      <w:r w:rsidRPr="006A6941">
        <w:rPr>
          <w:u w:val="single"/>
        </w:rPr>
        <w:t>Immigration and Conflict in Europe</w:t>
      </w:r>
      <w:r w:rsidRPr="006A6941">
        <w:t>. Chapters 7 and 8</w:t>
      </w:r>
    </w:p>
    <w:p w14:paraId="69EA81D9" w14:textId="4443F80A" w:rsidR="00FE61C4" w:rsidRDefault="00FE61C4"/>
    <w:p w14:paraId="61985B6A" w14:textId="42599301" w:rsidR="00354040" w:rsidRDefault="00C5593B" w:rsidP="00C5593B">
      <w:pPr>
        <w:pBdr>
          <w:top w:val="single" w:sz="4" w:space="1" w:color="auto"/>
          <w:left w:val="single" w:sz="4" w:space="4" w:color="auto"/>
          <w:bottom w:val="single" w:sz="4" w:space="1" w:color="auto"/>
          <w:right w:val="single" w:sz="4" w:space="4" w:color="auto"/>
        </w:pBdr>
        <w:rPr>
          <w:b/>
          <w:u w:val="single"/>
        </w:rPr>
      </w:pPr>
      <w:r>
        <w:rPr>
          <w:b/>
          <w:u w:val="single"/>
        </w:rPr>
        <w:t xml:space="preserve">Week </w:t>
      </w:r>
      <w:r w:rsidR="002D675C">
        <w:rPr>
          <w:b/>
          <w:u w:val="single"/>
        </w:rPr>
        <w:t>7</w:t>
      </w:r>
      <w:r>
        <w:rPr>
          <w:b/>
          <w:u w:val="single"/>
        </w:rPr>
        <w:t xml:space="preserve">: </w:t>
      </w:r>
      <w:r w:rsidR="00354040" w:rsidRPr="00AD732E">
        <w:rPr>
          <w:b/>
          <w:u w:val="single"/>
        </w:rPr>
        <w:t>Immigrant Integration in Europe</w:t>
      </w:r>
    </w:p>
    <w:p w14:paraId="621A82E9" w14:textId="6DE809C7" w:rsidR="00C36282" w:rsidRPr="000376D2" w:rsidRDefault="00C36282" w:rsidP="00C5593B">
      <w:pPr>
        <w:pBdr>
          <w:top w:val="single" w:sz="4" w:space="1" w:color="auto"/>
          <w:left w:val="single" w:sz="4" w:space="4" w:color="auto"/>
          <w:bottom w:val="single" w:sz="4" w:space="1" w:color="auto"/>
          <w:right w:val="single" w:sz="4" w:space="4" w:color="auto"/>
        </w:pBdr>
        <w:rPr>
          <w:i/>
        </w:rPr>
      </w:pPr>
      <w:r w:rsidRPr="000376D2">
        <w:rPr>
          <w:i/>
        </w:rPr>
        <w:t>We learn about the assimilation vs. multiculturalism debate that has defined much of the academic scholarship and immigration policy regimes over the past few decades. We place this debate in the context of Muslim immigrant integration and its challenges.</w:t>
      </w:r>
    </w:p>
    <w:p w14:paraId="02701FF0" w14:textId="77777777" w:rsidR="00AD732E" w:rsidRPr="00AD732E" w:rsidRDefault="00AD732E">
      <w:pPr>
        <w:rPr>
          <w:b/>
          <w:u w:val="single"/>
        </w:rPr>
      </w:pPr>
    </w:p>
    <w:p w14:paraId="36427C5F" w14:textId="2731C6F6" w:rsidR="00354040" w:rsidRPr="00AD732E" w:rsidRDefault="002F514E">
      <w:pPr>
        <w:rPr>
          <w:b/>
        </w:rPr>
      </w:pPr>
      <w:r>
        <w:rPr>
          <w:b/>
        </w:rPr>
        <w:t xml:space="preserve">November </w:t>
      </w:r>
      <w:r w:rsidR="000E534F">
        <w:rPr>
          <w:b/>
        </w:rPr>
        <w:t>16</w:t>
      </w:r>
      <w:r w:rsidR="00FE61C4">
        <w:rPr>
          <w:b/>
        </w:rPr>
        <w:t xml:space="preserve">: </w:t>
      </w:r>
      <w:r w:rsidR="00354040" w:rsidRPr="00AD732E">
        <w:rPr>
          <w:b/>
        </w:rPr>
        <w:t>Assimilation vs. Multiculturalism</w:t>
      </w:r>
    </w:p>
    <w:p w14:paraId="690440E5" w14:textId="2F547A15" w:rsidR="00354040" w:rsidRPr="00FE61C4" w:rsidRDefault="00354040" w:rsidP="00354040">
      <w:pPr>
        <w:pStyle w:val="ListParagraph"/>
        <w:numPr>
          <w:ilvl w:val="0"/>
          <w:numId w:val="19"/>
        </w:numPr>
      </w:pPr>
      <w:proofErr w:type="spellStart"/>
      <w:r w:rsidRPr="002D675C">
        <w:t>Bloemraad</w:t>
      </w:r>
      <w:proofErr w:type="spellEnd"/>
      <w:r w:rsidRPr="002D675C">
        <w:t xml:space="preserve">, I., Wright, M. 2014. “Utter Failure” or Unity out of Diversity? Debating and evaluating policies of multiculturalism.” </w:t>
      </w:r>
      <w:r w:rsidRPr="002D675C">
        <w:rPr>
          <w:rStyle w:val="Emphasis"/>
        </w:rPr>
        <w:t xml:space="preserve">International Migration Review </w:t>
      </w:r>
      <w:r w:rsidRPr="002D675C">
        <w:t>48(S1)</w:t>
      </w:r>
    </w:p>
    <w:p w14:paraId="58224A49" w14:textId="67C0A746" w:rsidR="00354040" w:rsidRPr="00FE61C4" w:rsidRDefault="00354040" w:rsidP="00354040">
      <w:pPr>
        <w:pStyle w:val="ListParagraph"/>
        <w:numPr>
          <w:ilvl w:val="0"/>
          <w:numId w:val="19"/>
        </w:numPr>
      </w:pPr>
      <w:r w:rsidRPr="002D675C">
        <w:t xml:space="preserve">Brubaker, Rogers. 2001. “The Return of Assimilation? Changing perspectives on immigration and its sequels in France, </w:t>
      </w:r>
      <w:r w:rsidR="002D675C">
        <w:t>G</w:t>
      </w:r>
      <w:r w:rsidRPr="002D675C">
        <w:t xml:space="preserve">ermany, and the United States.” </w:t>
      </w:r>
      <w:r w:rsidRPr="002D675C">
        <w:rPr>
          <w:i/>
        </w:rPr>
        <w:t>Ethnic and Racial Studies</w:t>
      </w:r>
      <w:r w:rsidRPr="002D675C">
        <w:t xml:space="preserve"> 24(4): 531-548</w:t>
      </w:r>
    </w:p>
    <w:p w14:paraId="3688BBB8" w14:textId="64DE135A" w:rsidR="00354040" w:rsidRDefault="00354040" w:rsidP="002D675C">
      <w:pPr>
        <w:pStyle w:val="ListParagraph"/>
        <w:numPr>
          <w:ilvl w:val="0"/>
          <w:numId w:val="19"/>
        </w:numPr>
      </w:pPr>
      <w:proofErr w:type="spellStart"/>
      <w:r w:rsidRPr="002D675C">
        <w:t>Kymlicka</w:t>
      </w:r>
      <w:proofErr w:type="spellEnd"/>
      <w:r w:rsidRPr="002D675C">
        <w:t>, W. 2010. “The rise and fall of multiculturalism? New</w:t>
      </w:r>
      <w:r w:rsidR="002D675C">
        <w:t xml:space="preserve"> </w:t>
      </w:r>
      <w:r w:rsidRPr="002D675C">
        <w:t xml:space="preserve">debates on inclusion and accommodation in diverse societies.” </w:t>
      </w:r>
      <w:r w:rsidRPr="002D675C">
        <w:rPr>
          <w:i/>
        </w:rPr>
        <w:t>International Social Science Journal</w:t>
      </w:r>
      <w:r w:rsidRPr="002D675C">
        <w:t xml:space="preserve"> 61</w:t>
      </w:r>
    </w:p>
    <w:p w14:paraId="3FB2D3FC" w14:textId="08AF229E" w:rsidR="00845FF4" w:rsidRPr="001D163A" w:rsidRDefault="00845FF4" w:rsidP="002D675C">
      <w:pPr>
        <w:pStyle w:val="ListParagraph"/>
        <w:numPr>
          <w:ilvl w:val="0"/>
          <w:numId w:val="19"/>
        </w:numPr>
        <w:rPr>
          <w:b/>
          <w:bCs/>
          <w:color w:val="0432FF"/>
        </w:rPr>
      </w:pPr>
      <w:r w:rsidRPr="001D163A">
        <w:rPr>
          <w:b/>
          <w:bCs/>
          <w:color w:val="0432FF"/>
        </w:rPr>
        <w:t>Discussion Topic 3 opens at 12am</w:t>
      </w:r>
    </w:p>
    <w:p w14:paraId="2AD560D0" w14:textId="77777777" w:rsidR="00354040" w:rsidRDefault="00354040"/>
    <w:p w14:paraId="5A852CBB" w14:textId="3C870B84" w:rsidR="000E534F" w:rsidRDefault="002F514E" w:rsidP="000E534F">
      <w:pPr>
        <w:rPr>
          <w:b/>
        </w:rPr>
      </w:pPr>
      <w:r>
        <w:rPr>
          <w:b/>
        </w:rPr>
        <w:t>November 1</w:t>
      </w:r>
      <w:r w:rsidR="000E534F">
        <w:rPr>
          <w:b/>
        </w:rPr>
        <w:t>8</w:t>
      </w:r>
      <w:r w:rsidR="00FE61C4">
        <w:rPr>
          <w:b/>
        </w:rPr>
        <w:t xml:space="preserve">: </w:t>
      </w:r>
      <w:r w:rsidR="000E534F">
        <w:rPr>
          <w:b/>
        </w:rPr>
        <w:t>Is there a Muslim disadvantage to immigrant integration?</w:t>
      </w:r>
    </w:p>
    <w:p w14:paraId="4211F480" w14:textId="77777777" w:rsidR="000E534F" w:rsidRPr="00762BC1" w:rsidRDefault="000E534F" w:rsidP="000E534F">
      <w:pPr>
        <w:pStyle w:val="ListParagraph"/>
        <w:numPr>
          <w:ilvl w:val="0"/>
          <w:numId w:val="20"/>
        </w:numPr>
        <w:rPr>
          <w:i/>
        </w:rPr>
      </w:pPr>
      <w:proofErr w:type="spellStart"/>
      <w:r w:rsidRPr="00762BC1">
        <w:t>Adida</w:t>
      </w:r>
      <w:proofErr w:type="spellEnd"/>
      <w:r w:rsidRPr="00762BC1">
        <w:t xml:space="preserve"> et al. 2010. “Identifying barriers to Muslim integration in</w:t>
      </w:r>
      <w:r>
        <w:t xml:space="preserve"> </w:t>
      </w:r>
      <w:r w:rsidRPr="00762BC1">
        <w:t xml:space="preserve">France.” </w:t>
      </w:r>
      <w:r w:rsidRPr="00762BC1">
        <w:rPr>
          <w:i/>
        </w:rPr>
        <w:t>PNAS</w:t>
      </w:r>
    </w:p>
    <w:p w14:paraId="45DDA1ED" w14:textId="5388518D" w:rsidR="000E534F" w:rsidRPr="00762BC1" w:rsidRDefault="000E534F" w:rsidP="000E534F">
      <w:pPr>
        <w:pStyle w:val="ListParagraph"/>
        <w:numPr>
          <w:ilvl w:val="0"/>
          <w:numId w:val="20"/>
        </w:numPr>
      </w:pPr>
      <w:proofErr w:type="spellStart"/>
      <w:r w:rsidRPr="00762BC1">
        <w:t>Carens</w:t>
      </w:r>
      <w:proofErr w:type="spellEnd"/>
      <w:r w:rsidRPr="00762BC1">
        <w:t>, Joseph H. 2000. “Muslim Minorities in Contemporary</w:t>
      </w:r>
      <w:r>
        <w:t xml:space="preserve"> </w:t>
      </w:r>
      <w:r w:rsidRPr="00762BC1">
        <w:t xml:space="preserve">Democracies: The Limits of Liberal Toleration.” In </w:t>
      </w:r>
      <w:r w:rsidRPr="00762BC1">
        <w:rPr>
          <w:u w:val="single"/>
        </w:rPr>
        <w:t>Culture</w:t>
      </w:r>
      <w:r w:rsidRPr="00762BC1">
        <w:t xml:space="preserve">, </w:t>
      </w:r>
      <w:r w:rsidRPr="00762BC1">
        <w:rPr>
          <w:u w:val="single"/>
        </w:rPr>
        <w:t>Citizenship, and Community</w:t>
      </w:r>
      <w:r w:rsidRPr="00762BC1">
        <w:t xml:space="preserve">. New York: </w:t>
      </w:r>
      <w:proofErr w:type="gramStart"/>
      <w:r w:rsidRPr="00762BC1">
        <w:t>Oxford  University</w:t>
      </w:r>
      <w:proofErr w:type="gramEnd"/>
      <w:r>
        <w:t xml:space="preserve"> </w:t>
      </w:r>
      <w:r w:rsidRPr="00762BC1">
        <w:t>Press, pp. 140-160</w:t>
      </w:r>
    </w:p>
    <w:p w14:paraId="2E64D0B0" w14:textId="77777777" w:rsidR="002F514E" w:rsidRDefault="002F514E">
      <w:pPr>
        <w:rPr>
          <w:b/>
        </w:rPr>
      </w:pPr>
    </w:p>
    <w:p w14:paraId="21784F92" w14:textId="415CC146" w:rsidR="00DC3DDA" w:rsidRDefault="002F514E">
      <w:pPr>
        <w:rPr>
          <w:b/>
        </w:rPr>
      </w:pPr>
      <w:r>
        <w:rPr>
          <w:b/>
        </w:rPr>
        <w:t xml:space="preserve">November </w:t>
      </w:r>
      <w:r w:rsidR="000E534F">
        <w:rPr>
          <w:b/>
        </w:rPr>
        <w:t>20</w:t>
      </w:r>
      <w:r>
        <w:rPr>
          <w:b/>
        </w:rPr>
        <w:tab/>
      </w:r>
      <w:r w:rsidR="00762BC1">
        <w:rPr>
          <w:b/>
        </w:rPr>
        <w:t>Q&amp;A with Dr</w:t>
      </w:r>
      <w:r w:rsidR="00F8332C">
        <w:rPr>
          <w:b/>
        </w:rPr>
        <w:t xml:space="preserve">. </w:t>
      </w:r>
      <w:r w:rsidR="00455E93">
        <w:rPr>
          <w:b/>
        </w:rPr>
        <w:t>Maxwell</w:t>
      </w:r>
    </w:p>
    <w:p w14:paraId="171E4134" w14:textId="2FAD7434" w:rsidR="00D74F22" w:rsidRDefault="00D74F22" w:rsidP="00D74F22">
      <w:pPr>
        <w:pStyle w:val="ListParagraph"/>
        <w:numPr>
          <w:ilvl w:val="0"/>
          <w:numId w:val="32"/>
        </w:numPr>
      </w:pPr>
      <w:r w:rsidRPr="00762BC1">
        <w:t>Maxwell and Bleich. 2014. “What makes Muslims feel French?”</w:t>
      </w:r>
      <w:r>
        <w:t xml:space="preserve"> </w:t>
      </w:r>
      <w:r w:rsidRPr="00762BC1">
        <w:rPr>
          <w:i/>
        </w:rPr>
        <w:t>Social Forces</w:t>
      </w:r>
      <w:r w:rsidRPr="00762BC1">
        <w:t xml:space="preserve"> 93(1)</w:t>
      </w:r>
    </w:p>
    <w:p w14:paraId="6A446C14" w14:textId="5C624452" w:rsidR="00623F38" w:rsidRPr="001F16DD" w:rsidRDefault="00623F38" w:rsidP="00623F38">
      <w:pPr>
        <w:pStyle w:val="ListParagraph"/>
        <w:numPr>
          <w:ilvl w:val="0"/>
          <w:numId w:val="32"/>
        </w:numPr>
        <w:rPr>
          <w:b/>
          <w:bCs/>
          <w:color w:val="0432FF"/>
        </w:rPr>
      </w:pPr>
      <w:r w:rsidRPr="001F16DD">
        <w:rPr>
          <w:b/>
          <w:bCs/>
          <w:color w:val="0432FF"/>
        </w:rPr>
        <w:t>Take Quiz 4 by midnight</w:t>
      </w:r>
      <w:r w:rsidR="007E0FD4" w:rsidRPr="001F16DD">
        <w:rPr>
          <w:b/>
          <w:bCs/>
          <w:color w:val="0432FF"/>
        </w:rPr>
        <w:t>. O</w:t>
      </w:r>
      <w:r w:rsidRPr="001F16DD">
        <w:rPr>
          <w:b/>
          <w:bCs/>
          <w:color w:val="0432FF"/>
        </w:rPr>
        <w:t>nce you start you will only have 15 minutes to complete it.</w:t>
      </w:r>
    </w:p>
    <w:p w14:paraId="27F7D082" w14:textId="77777777" w:rsidR="00DC3DDA" w:rsidRDefault="00DC3DDA">
      <w:pPr>
        <w:rPr>
          <w:b/>
        </w:rPr>
      </w:pPr>
    </w:p>
    <w:p w14:paraId="3B367DA9" w14:textId="385904BD" w:rsidR="00E04408" w:rsidRDefault="00E04408" w:rsidP="00E04408">
      <w:pPr>
        <w:pBdr>
          <w:top w:val="single" w:sz="4" w:space="1" w:color="auto"/>
          <w:left w:val="single" w:sz="4" w:space="4" w:color="auto"/>
          <w:bottom w:val="single" w:sz="4" w:space="1" w:color="auto"/>
          <w:right w:val="single" w:sz="4" w:space="4" w:color="auto"/>
        </w:pBdr>
        <w:rPr>
          <w:b/>
          <w:u w:val="single"/>
        </w:rPr>
      </w:pPr>
      <w:r>
        <w:rPr>
          <w:b/>
          <w:u w:val="single"/>
        </w:rPr>
        <w:t>Week 8</w:t>
      </w:r>
      <w:r w:rsidRPr="00AD732E">
        <w:rPr>
          <w:b/>
          <w:u w:val="single"/>
        </w:rPr>
        <w:t>: Immigrant Integration in the US</w:t>
      </w:r>
    </w:p>
    <w:p w14:paraId="347F8287" w14:textId="77777777" w:rsidR="00E04408" w:rsidRPr="000376D2" w:rsidRDefault="00E04408" w:rsidP="00E04408">
      <w:pPr>
        <w:pBdr>
          <w:top w:val="single" w:sz="4" w:space="1" w:color="auto"/>
          <w:left w:val="single" w:sz="4" w:space="4" w:color="auto"/>
          <w:bottom w:val="single" w:sz="4" w:space="1" w:color="auto"/>
          <w:right w:val="single" w:sz="4" w:space="4" w:color="auto"/>
        </w:pBdr>
        <w:rPr>
          <w:i/>
        </w:rPr>
      </w:pPr>
      <w:r w:rsidRPr="000376D2">
        <w:rPr>
          <w:i/>
        </w:rPr>
        <w:t>We bring the debates on immigrant integration to the US context, with an overview of US immigration policy in historical perspective and the issues that motivate partisan polarization over immigration today.</w:t>
      </w:r>
    </w:p>
    <w:p w14:paraId="7F25C243" w14:textId="7B05E29D" w:rsidR="00762BC1" w:rsidRDefault="00762BC1" w:rsidP="00762BC1">
      <w:pPr>
        <w:rPr>
          <w:b/>
        </w:rPr>
      </w:pPr>
    </w:p>
    <w:p w14:paraId="3239A09D" w14:textId="3F1064E6" w:rsidR="006F0508" w:rsidRDefault="00DC3DDA" w:rsidP="006F0508">
      <w:pPr>
        <w:rPr>
          <w:b/>
        </w:rPr>
      </w:pPr>
      <w:r>
        <w:rPr>
          <w:b/>
        </w:rPr>
        <w:t>November 23</w:t>
      </w:r>
      <w:r w:rsidR="00FE61C4">
        <w:rPr>
          <w:b/>
        </w:rPr>
        <w:t xml:space="preserve">: </w:t>
      </w:r>
      <w:r>
        <w:rPr>
          <w:b/>
        </w:rPr>
        <w:t>Immigrant integration in the US</w:t>
      </w:r>
    </w:p>
    <w:p w14:paraId="0AC23710" w14:textId="75062AA1" w:rsidR="006F0508" w:rsidRDefault="00DC3DDA" w:rsidP="006F0508">
      <w:pPr>
        <w:pStyle w:val="ListParagraph"/>
        <w:numPr>
          <w:ilvl w:val="0"/>
          <w:numId w:val="30"/>
        </w:numPr>
      </w:pPr>
      <w:r w:rsidRPr="006F0508">
        <w:t xml:space="preserve">Samuel P. Huntington. 2004. “The Hispanic Challenge.” </w:t>
      </w:r>
      <w:r w:rsidRPr="006F0508">
        <w:rPr>
          <w:i/>
        </w:rPr>
        <w:t>Foreign</w:t>
      </w:r>
      <w:r w:rsidR="006F0508" w:rsidRPr="006F0508">
        <w:rPr>
          <w:i/>
        </w:rPr>
        <w:t xml:space="preserve"> </w:t>
      </w:r>
      <w:r w:rsidRPr="006F0508">
        <w:rPr>
          <w:i/>
        </w:rPr>
        <w:t>Policy</w:t>
      </w:r>
      <w:r w:rsidRPr="006F0508">
        <w:t xml:space="preserve"> 141 (2): 30-45</w:t>
      </w:r>
    </w:p>
    <w:p w14:paraId="5486B14F" w14:textId="7E1B367C" w:rsidR="006F0508" w:rsidRDefault="00DC3DDA" w:rsidP="006F0508">
      <w:pPr>
        <w:pStyle w:val="ListParagraph"/>
        <w:numPr>
          <w:ilvl w:val="0"/>
          <w:numId w:val="30"/>
        </w:numPr>
      </w:pPr>
      <w:r w:rsidRPr="006F0508">
        <w:t xml:space="preserve">Massey, Doug S. 2015. “The Real Hispanic Challenge.” </w:t>
      </w:r>
      <w:r w:rsidRPr="006F0508">
        <w:rPr>
          <w:i/>
        </w:rPr>
        <w:t>Stanford</w:t>
      </w:r>
      <w:r w:rsidR="006F0508" w:rsidRPr="006F0508">
        <w:rPr>
          <w:i/>
        </w:rPr>
        <w:t xml:space="preserve"> </w:t>
      </w:r>
      <w:r w:rsidRPr="006F0508">
        <w:rPr>
          <w:i/>
        </w:rPr>
        <w:t>University Pathways</w:t>
      </w:r>
    </w:p>
    <w:p w14:paraId="43C501D0" w14:textId="07563BF5" w:rsidR="00DC3DDA" w:rsidRPr="006F0508" w:rsidRDefault="00DC3DDA" w:rsidP="006F0508">
      <w:pPr>
        <w:pStyle w:val="ListParagraph"/>
        <w:numPr>
          <w:ilvl w:val="0"/>
          <w:numId w:val="30"/>
        </w:numPr>
      </w:pPr>
      <w:proofErr w:type="spellStart"/>
      <w:r w:rsidRPr="006F0508">
        <w:t>Junn</w:t>
      </w:r>
      <w:proofErr w:type="spellEnd"/>
      <w:r w:rsidRPr="006F0508">
        <w:t xml:space="preserve">, Jane. 2007. “From Coolie to Model Minority.” </w:t>
      </w:r>
      <w:r w:rsidRPr="006F0508">
        <w:rPr>
          <w:i/>
        </w:rPr>
        <w:t xml:space="preserve">Du </w:t>
      </w:r>
      <w:proofErr w:type="spellStart"/>
      <w:r w:rsidRPr="006F0508">
        <w:rPr>
          <w:i/>
        </w:rPr>
        <w:t>Bois</w:t>
      </w:r>
      <w:proofErr w:type="spellEnd"/>
      <w:r w:rsidRPr="006F0508">
        <w:rPr>
          <w:i/>
        </w:rPr>
        <w:t xml:space="preserve"> Review</w:t>
      </w:r>
      <w:r w:rsidRPr="006F0508">
        <w:t xml:space="preserve"> 4(2)</w:t>
      </w:r>
    </w:p>
    <w:p w14:paraId="77E3603A" w14:textId="77777777" w:rsidR="00DC3DDA" w:rsidRPr="0069255D" w:rsidRDefault="00DC3DDA" w:rsidP="006F0508">
      <w:pPr>
        <w:rPr>
          <w:b/>
        </w:rPr>
      </w:pPr>
    </w:p>
    <w:p w14:paraId="2711F632" w14:textId="44ED27C2" w:rsidR="006F0508" w:rsidRDefault="00DC3DDA" w:rsidP="00DC3DDA">
      <w:pPr>
        <w:rPr>
          <w:b/>
        </w:rPr>
      </w:pPr>
      <w:r>
        <w:rPr>
          <w:b/>
        </w:rPr>
        <w:t>November 25</w:t>
      </w:r>
      <w:r w:rsidR="00FE61C4">
        <w:rPr>
          <w:b/>
        </w:rPr>
        <w:t xml:space="preserve">: </w:t>
      </w:r>
      <w:r>
        <w:rPr>
          <w:b/>
        </w:rPr>
        <w:t xml:space="preserve">Q&amp;A </w:t>
      </w:r>
      <w:r w:rsidR="00C56A96">
        <w:rPr>
          <w:b/>
        </w:rPr>
        <w:t>TBD</w:t>
      </w:r>
    </w:p>
    <w:p w14:paraId="4EAB10AB" w14:textId="1FA45345" w:rsidR="006F0508" w:rsidRDefault="006F0508" w:rsidP="006F0508">
      <w:pPr>
        <w:pStyle w:val="ListParagraph"/>
        <w:numPr>
          <w:ilvl w:val="0"/>
          <w:numId w:val="31"/>
        </w:numPr>
        <w:rPr>
          <w:bCs/>
        </w:rPr>
      </w:pPr>
      <w:r w:rsidRPr="006F0508">
        <w:rPr>
          <w:bCs/>
        </w:rPr>
        <w:t xml:space="preserve">Wong, Tom. 2017. </w:t>
      </w:r>
      <w:r w:rsidRPr="000867AA">
        <w:rPr>
          <w:bCs/>
          <w:u w:val="single"/>
        </w:rPr>
        <w:t>The Politics of Immigration</w:t>
      </w:r>
      <w:r w:rsidRPr="006F0508">
        <w:rPr>
          <w:bCs/>
        </w:rPr>
        <w:t>. Chapter 2</w:t>
      </w:r>
    </w:p>
    <w:p w14:paraId="085AA3B6" w14:textId="5BF35E09" w:rsidR="00190E72" w:rsidRPr="006E3C2A" w:rsidRDefault="00190E72" w:rsidP="006F0508">
      <w:pPr>
        <w:pStyle w:val="ListParagraph"/>
        <w:numPr>
          <w:ilvl w:val="0"/>
          <w:numId w:val="31"/>
        </w:numPr>
        <w:rPr>
          <w:bCs/>
        </w:rPr>
      </w:pPr>
      <w:r>
        <w:rPr>
          <w:bCs/>
        </w:rPr>
        <w:t>Law, A.O. 201</w:t>
      </w:r>
      <w:r w:rsidR="00807963">
        <w:rPr>
          <w:bCs/>
        </w:rPr>
        <w:t>7</w:t>
      </w:r>
      <w:r>
        <w:rPr>
          <w:bCs/>
        </w:rPr>
        <w:t xml:space="preserve">. “This is how Trump’s deportations differ from Obama’s” </w:t>
      </w:r>
      <w:r>
        <w:rPr>
          <w:bCs/>
          <w:i/>
          <w:iCs/>
        </w:rPr>
        <w:t>Washington Post</w:t>
      </w:r>
    </w:p>
    <w:p w14:paraId="226B5E6E" w14:textId="39030F06" w:rsidR="006E3C2A" w:rsidRPr="00560D8C" w:rsidRDefault="006E3C2A" w:rsidP="006F0508">
      <w:pPr>
        <w:pStyle w:val="ListParagraph"/>
        <w:numPr>
          <w:ilvl w:val="0"/>
          <w:numId w:val="31"/>
        </w:numPr>
        <w:rPr>
          <w:b/>
          <w:color w:val="0432FF"/>
        </w:rPr>
      </w:pPr>
      <w:r w:rsidRPr="00560D8C">
        <w:rPr>
          <w:b/>
          <w:color w:val="0432FF"/>
        </w:rPr>
        <w:t>Discussion Topic 3 closes at 11.59pm</w:t>
      </w:r>
    </w:p>
    <w:p w14:paraId="61C1699A" w14:textId="77777777" w:rsidR="00DC3DDA" w:rsidRPr="006F0508" w:rsidRDefault="00DC3DDA" w:rsidP="000E534F">
      <w:pPr>
        <w:rPr>
          <w:bCs/>
        </w:rPr>
      </w:pPr>
    </w:p>
    <w:p w14:paraId="43A3F269" w14:textId="6DFFCCAA" w:rsidR="00FE61C4" w:rsidRPr="00BD5590" w:rsidRDefault="00762BC1" w:rsidP="00354040">
      <w:r w:rsidRPr="00762BC1">
        <w:rPr>
          <w:b/>
          <w:bCs/>
        </w:rPr>
        <w:lastRenderedPageBreak/>
        <w:t xml:space="preserve">November </w:t>
      </w:r>
      <w:r w:rsidR="00DC3DDA">
        <w:rPr>
          <w:b/>
          <w:bCs/>
        </w:rPr>
        <w:t>27</w:t>
      </w:r>
      <w:r w:rsidR="00FE61C4">
        <w:rPr>
          <w:b/>
          <w:bCs/>
        </w:rPr>
        <w:t xml:space="preserve">: </w:t>
      </w:r>
      <w:r w:rsidR="00DC3DDA">
        <w:rPr>
          <w:b/>
          <w:bCs/>
        </w:rPr>
        <w:t>Thanksgiving break (no class)</w:t>
      </w:r>
      <w:r w:rsidRPr="00762BC1">
        <w:rPr>
          <w:b/>
          <w:bCs/>
        </w:rPr>
        <w:tab/>
      </w:r>
    </w:p>
    <w:p w14:paraId="67B0C5B9" w14:textId="77777777" w:rsidR="00FE61C4" w:rsidRDefault="00FE61C4" w:rsidP="00354040">
      <w:pPr>
        <w:rPr>
          <w:b/>
        </w:rPr>
      </w:pPr>
    </w:p>
    <w:p w14:paraId="038F008F" w14:textId="38633EF1" w:rsidR="00354040" w:rsidRPr="00782937" w:rsidRDefault="002C47E2" w:rsidP="00AA0F96">
      <w:pPr>
        <w:pBdr>
          <w:top w:val="single" w:sz="4" w:space="1" w:color="auto"/>
          <w:left w:val="single" w:sz="4" w:space="4" w:color="auto"/>
          <w:bottom w:val="single" w:sz="4" w:space="1" w:color="auto"/>
          <w:right w:val="single" w:sz="4" w:space="4" w:color="auto"/>
        </w:pBdr>
        <w:rPr>
          <w:b/>
          <w:u w:val="single"/>
        </w:rPr>
      </w:pPr>
      <w:r>
        <w:rPr>
          <w:b/>
          <w:u w:val="single"/>
        </w:rPr>
        <w:t xml:space="preserve">Week </w:t>
      </w:r>
      <w:r w:rsidR="00E04408">
        <w:rPr>
          <w:b/>
          <w:u w:val="single"/>
        </w:rPr>
        <w:t>9</w:t>
      </w:r>
      <w:r w:rsidR="00354040" w:rsidRPr="00782937">
        <w:rPr>
          <w:b/>
          <w:u w:val="single"/>
        </w:rPr>
        <w:t>: The nativist backlash</w:t>
      </w:r>
    </w:p>
    <w:p w14:paraId="6294AD48" w14:textId="53D0DFAE" w:rsidR="00DA5E1E" w:rsidRPr="0070108A" w:rsidRDefault="00782937" w:rsidP="00AA0F96">
      <w:pPr>
        <w:pBdr>
          <w:top w:val="single" w:sz="4" w:space="1" w:color="auto"/>
          <w:left w:val="single" w:sz="4" w:space="4" w:color="auto"/>
          <w:bottom w:val="single" w:sz="4" w:space="1" w:color="auto"/>
          <w:right w:val="single" w:sz="4" w:space="4" w:color="auto"/>
        </w:pBdr>
        <w:rPr>
          <w:i/>
        </w:rPr>
      </w:pPr>
      <w:r w:rsidRPr="0070108A">
        <w:rPr>
          <w:i/>
        </w:rPr>
        <w:t>We explore the rise of populist politicians relying, successfully, on nativist messages in light of the immigration challenges discussed in previous weeks.</w:t>
      </w:r>
    </w:p>
    <w:p w14:paraId="68E4DCC4" w14:textId="77777777" w:rsidR="00782937" w:rsidRPr="00782937" w:rsidRDefault="00782937" w:rsidP="00354040"/>
    <w:p w14:paraId="28056971" w14:textId="2C1E9DF2" w:rsidR="00E04408" w:rsidRPr="00B40221" w:rsidRDefault="002F514E" w:rsidP="00E04408">
      <w:pPr>
        <w:rPr>
          <w:b/>
        </w:rPr>
      </w:pPr>
      <w:r>
        <w:rPr>
          <w:b/>
        </w:rPr>
        <w:t xml:space="preserve">November </w:t>
      </w:r>
      <w:r w:rsidR="00E04408">
        <w:rPr>
          <w:b/>
        </w:rPr>
        <w:t>30</w:t>
      </w:r>
      <w:r w:rsidR="00FE61C4">
        <w:rPr>
          <w:b/>
        </w:rPr>
        <w:t xml:space="preserve">: </w:t>
      </w:r>
      <w:r w:rsidR="00E04408" w:rsidRPr="00B40221">
        <w:rPr>
          <w:b/>
        </w:rPr>
        <w:t>The nativist backlash</w:t>
      </w:r>
    </w:p>
    <w:p w14:paraId="5B9B7293" w14:textId="089E5ECC" w:rsidR="00E04408" w:rsidRDefault="00E04408" w:rsidP="00E04408">
      <w:pPr>
        <w:pStyle w:val="ListParagraph"/>
        <w:numPr>
          <w:ilvl w:val="0"/>
          <w:numId w:val="24"/>
        </w:numPr>
      </w:pPr>
      <w:r w:rsidRPr="00E04408">
        <w:t xml:space="preserve">Kai </w:t>
      </w:r>
      <w:proofErr w:type="spellStart"/>
      <w:r w:rsidRPr="00E04408">
        <w:t>Arzheimer</w:t>
      </w:r>
      <w:proofErr w:type="spellEnd"/>
      <w:r w:rsidRPr="00E04408">
        <w:t xml:space="preserve">. 2009. “Contextual Factors and the Extreme Right Vote in Western Europe, 1980–2002.” </w:t>
      </w:r>
      <w:r w:rsidRPr="00E04408">
        <w:rPr>
          <w:i/>
        </w:rPr>
        <w:t>American Journal of Political Science</w:t>
      </w:r>
      <w:r w:rsidRPr="00E04408">
        <w:t xml:space="preserve"> 53(2): 259-275</w:t>
      </w:r>
    </w:p>
    <w:p w14:paraId="25326F90" w14:textId="6B1B58F2" w:rsidR="00E04408" w:rsidRPr="00E04408" w:rsidRDefault="00E04408" w:rsidP="00E04408">
      <w:pPr>
        <w:pStyle w:val="ListParagraph"/>
        <w:numPr>
          <w:ilvl w:val="0"/>
          <w:numId w:val="24"/>
        </w:numPr>
      </w:pPr>
      <w:proofErr w:type="spellStart"/>
      <w:r w:rsidRPr="00E04408">
        <w:t>Mudde</w:t>
      </w:r>
      <w:proofErr w:type="spellEnd"/>
      <w:r w:rsidRPr="00E04408">
        <w:t>, Cas. 2012. “The relationship between immigration and</w:t>
      </w:r>
      <w:r>
        <w:t xml:space="preserve"> </w:t>
      </w:r>
      <w:r w:rsidRPr="00E04408">
        <w:t xml:space="preserve">nativism in Europe and North America.”  </w:t>
      </w:r>
      <w:r w:rsidRPr="00E04408">
        <w:rPr>
          <w:i/>
        </w:rPr>
        <w:t>Migration Policy Institute</w:t>
      </w:r>
    </w:p>
    <w:p w14:paraId="6F4C669B" w14:textId="1AEEBA09" w:rsidR="009D56AF" w:rsidRPr="00A74704" w:rsidRDefault="009D56AF" w:rsidP="009D56AF">
      <w:pPr>
        <w:rPr>
          <w:i/>
        </w:rPr>
      </w:pPr>
      <w:r>
        <w:tab/>
      </w:r>
      <w:r>
        <w:tab/>
      </w:r>
    </w:p>
    <w:p w14:paraId="5B1307E7" w14:textId="29ED63EE" w:rsidR="00AC548B" w:rsidRPr="00B40221" w:rsidRDefault="00E04408" w:rsidP="00AC548B">
      <w:pPr>
        <w:rPr>
          <w:b/>
        </w:rPr>
      </w:pPr>
      <w:r>
        <w:rPr>
          <w:b/>
        </w:rPr>
        <w:t>December 2</w:t>
      </w:r>
      <w:r w:rsidR="00FE61C4">
        <w:rPr>
          <w:b/>
        </w:rPr>
        <w:t xml:space="preserve">: </w:t>
      </w:r>
      <w:r w:rsidR="00AC548B">
        <w:rPr>
          <w:b/>
        </w:rPr>
        <w:t>The</w:t>
      </w:r>
      <w:r w:rsidR="00AC548B" w:rsidRPr="00B40221">
        <w:rPr>
          <w:b/>
        </w:rPr>
        <w:t xml:space="preserve"> rise of Donald Trump</w:t>
      </w:r>
      <w:r w:rsidR="00AC548B">
        <w:rPr>
          <w:b/>
        </w:rPr>
        <w:t>: economic anxiety or identity politics?</w:t>
      </w:r>
    </w:p>
    <w:p w14:paraId="361EE5D6" w14:textId="3EA778C6" w:rsidR="00FE61C4" w:rsidRPr="00FE61C4" w:rsidRDefault="00AC548B" w:rsidP="00FE61C4">
      <w:pPr>
        <w:pStyle w:val="ListParagraph"/>
        <w:numPr>
          <w:ilvl w:val="0"/>
          <w:numId w:val="25"/>
        </w:numPr>
        <w:rPr>
          <w:rFonts w:eastAsiaTheme="minorEastAsia"/>
        </w:rPr>
      </w:pPr>
      <w:proofErr w:type="spellStart"/>
      <w:r w:rsidRPr="00AC548B">
        <w:t>Tesler</w:t>
      </w:r>
      <w:proofErr w:type="spellEnd"/>
      <w:r w:rsidRPr="00AC548B">
        <w:t xml:space="preserve"> and Sides. 2016. “How political science helps explain the rise of Trump: white identity and grievances.” </w:t>
      </w:r>
      <w:r w:rsidRPr="00AC548B">
        <w:rPr>
          <w:i/>
        </w:rPr>
        <w:t>Washington Post</w:t>
      </w:r>
    </w:p>
    <w:p w14:paraId="6F1BCAFF" w14:textId="39D11467" w:rsidR="001733B6" w:rsidRPr="008B5AEA" w:rsidRDefault="00AC548B" w:rsidP="00FD49F9">
      <w:pPr>
        <w:pStyle w:val="ListParagraph"/>
        <w:numPr>
          <w:ilvl w:val="0"/>
          <w:numId w:val="25"/>
        </w:numPr>
      </w:pPr>
      <w:r w:rsidRPr="00FE61C4">
        <w:t xml:space="preserve">Gelman and Azari. 2017. “19 Things we learned from the 2016 election.” </w:t>
      </w:r>
      <w:r w:rsidRPr="0017386E">
        <w:rPr>
          <w:i/>
        </w:rPr>
        <w:t>Statistics and Public Policy</w:t>
      </w:r>
    </w:p>
    <w:p w14:paraId="252C7A3C" w14:textId="428DC4D1" w:rsidR="008B5AEA" w:rsidRPr="00314242" w:rsidRDefault="008B5AEA" w:rsidP="00FD49F9">
      <w:pPr>
        <w:pStyle w:val="ListParagraph"/>
        <w:numPr>
          <w:ilvl w:val="0"/>
          <w:numId w:val="25"/>
        </w:numPr>
        <w:rPr>
          <w:b/>
          <w:bCs/>
          <w:color w:val="0432FF"/>
        </w:rPr>
      </w:pPr>
      <w:r w:rsidRPr="00314242">
        <w:rPr>
          <w:b/>
          <w:bCs/>
          <w:iCs/>
          <w:color w:val="0432FF"/>
        </w:rPr>
        <w:t>Survey 2 distributed by 12noon</w:t>
      </w:r>
    </w:p>
    <w:p w14:paraId="221D961A" w14:textId="77777777" w:rsidR="007056EA" w:rsidRDefault="007056EA" w:rsidP="007056EA"/>
    <w:p w14:paraId="14D2A7BC" w14:textId="16CC94FC" w:rsidR="00B64360" w:rsidRDefault="00B64360">
      <w:pPr>
        <w:rPr>
          <w:b/>
          <w:bCs/>
        </w:rPr>
      </w:pPr>
      <w:r w:rsidRPr="00B64360">
        <w:rPr>
          <w:b/>
          <w:bCs/>
        </w:rPr>
        <w:t>December 4</w:t>
      </w:r>
      <w:r w:rsidR="00FE61C4">
        <w:rPr>
          <w:b/>
          <w:bCs/>
        </w:rPr>
        <w:t xml:space="preserve">: </w:t>
      </w:r>
      <w:r w:rsidR="00E5766F">
        <w:rPr>
          <w:b/>
          <w:bCs/>
        </w:rPr>
        <w:t>Q&amp;A with</w:t>
      </w:r>
      <w:r w:rsidR="003633FE">
        <w:rPr>
          <w:b/>
          <w:bCs/>
        </w:rPr>
        <w:t xml:space="preserve"> Dr. </w:t>
      </w:r>
      <w:proofErr w:type="spellStart"/>
      <w:r w:rsidR="003633FE">
        <w:rPr>
          <w:b/>
          <w:bCs/>
        </w:rPr>
        <w:t>Mudde</w:t>
      </w:r>
      <w:proofErr w:type="spellEnd"/>
    </w:p>
    <w:p w14:paraId="417C4537" w14:textId="5CC8853A" w:rsidR="00CF14A1" w:rsidRPr="00011B62" w:rsidRDefault="00CF14A1" w:rsidP="00CF14A1">
      <w:pPr>
        <w:pStyle w:val="ListParagraph"/>
        <w:numPr>
          <w:ilvl w:val="0"/>
          <w:numId w:val="35"/>
        </w:numPr>
        <w:rPr>
          <w:b/>
          <w:bCs/>
        </w:rPr>
      </w:pPr>
      <w:proofErr w:type="spellStart"/>
      <w:r>
        <w:t>Mudde</w:t>
      </w:r>
      <w:proofErr w:type="spellEnd"/>
      <w:r>
        <w:t xml:space="preserve"> and </w:t>
      </w:r>
      <w:proofErr w:type="spellStart"/>
      <w:r>
        <w:t>Kaltwasser</w:t>
      </w:r>
      <w:proofErr w:type="spellEnd"/>
      <w:r>
        <w:t xml:space="preserve">. 2017. </w:t>
      </w:r>
      <w:r w:rsidRPr="00B05EEF">
        <w:rPr>
          <w:u w:val="single"/>
        </w:rPr>
        <w:t>Populism: a very short introduction</w:t>
      </w:r>
      <w:r>
        <w:t>. Chapters 1 and 2</w:t>
      </w:r>
    </w:p>
    <w:p w14:paraId="4FC917A2" w14:textId="13ABECEC" w:rsidR="000B7A8B" w:rsidRPr="009F4D9E" w:rsidRDefault="00623F38" w:rsidP="0050171E">
      <w:pPr>
        <w:pStyle w:val="ListParagraph"/>
        <w:numPr>
          <w:ilvl w:val="0"/>
          <w:numId w:val="35"/>
        </w:numPr>
        <w:rPr>
          <w:b/>
          <w:bCs/>
          <w:color w:val="0432FF"/>
        </w:rPr>
      </w:pPr>
      <w:r w:rsidRPr="009F4D9E">
        <w:rPr>
          <w:b/>
          <w:bCs/>
          <w:color w:val="0432FF"/>
        </w:rPr>
        <w:t>Take Quiz 5 by midnight</w:t>
      </w:r>
      <w:r w:rsidR="00683F2D" w:rsidRPr="009F4D9E">
        <w:rPr>
          <w:b/>
          <w:bCs/>
          <w:color w:val="0432FF"/>
        </w:rPr>
        <w:t>. O</w:t>
      </w:r>
      <w:r w:rsidRPr="009F4D9E">
        <w:rPr>
          <w:b/>
          <w:bCs/>
          <w:color w:val="0432FF"/>
        </w:rPr>
        <w:t>nce you start you will only have 15 minutes to complete it</w:t>
      </w:r>
    </w:p>
    <w:p w14:paraId="12487622" w14:textId="1DAA489A" w:rsidR="008B5AEA" w:rsidRPr="009F4D9E" w:rsidRDefault="008B5AEA" w:rsidP="008B5AEA">
      <w:pPr>
        <w:pStyle w:val="ListParagraph"/>
        <w:numPr>
          <w:ilvl w:val="0"/>
          <w:numId w:val="35"/>
        </w:numPr>
        <w:rPr>
          <w:b/>
          <w:bCs/>
          <w:color w:val="0432FF"/>
        </w:rPr>
      </w:pPr>
      <w:r w:rsidRPr="009F4D9E">
        <w:rPr>
          <w:b/>
          <w:bCs/>
          <w:color w:val="0432FF"/>
        </w:rPr>
        <w:t>Complete Survey 2 by 12noon</w:t>
      </w:r>
    </w:p>
    <w:p w14:paraId="3E6D2508" w14:textId="77777777" w:rsidR="000B7A8B" w:rsidRDefault="000B7A8B" w:rsidP="0050171E">
      <w:pPr>
        <w:rPr>
          <w:b/>
        </w:rPr>
      </w:pPr>
    </w:p>
    <w:p w14:paraId="5E52169F" w14:textId="066DD645" w:rsidR="00F86F39" w:rsidRDefault="00F86F39" w:rsidP="00555825">
      <w:pPr>
        <w:pBdr>
          <w:top w:val="single" w:sz="4" w:space="1" w:color="auto"/>
          <w:left w:val="single" w:sz="4" w:space="4" w:color="auto"/>
          <w:bottom w:val="single" w:sz="4" w:space="1" w:color="auto"/>
          <w:right w:val="single" w:sz="4" w:space="4" w:color="auto"/>
        </w:pBdr>
        <w:rPr>
          <w:b/>
          <w:u w:val="single"/>
        </w:rPr>
      </w:pPr>
      <w:r w:rsidRPr="000E1661">
        <w:rPr>
          <w:b/>
          <w:u w:val="single"/>
        </w:rPr>
        <w:t>Week 10</w:t>
      </w:r>
      <w:r w:rsidR="00EF35F1">
        <w:rPr>
          <w:b/>
          <w:u w:val="single"/>
        </w:rPr>
        <w:t xml:space="preserve">: </w:t>
      </w:r>
      <w:r w:rsidR="000B7A8B">
        <w:rPr>
          <w:b/>
          <w:u w:val="single"/>
        </w:rPr>
        <w:t>Diversity in the time of COVID19</w:t>
      </w:r>
    </w:p>
    <w:p w14:paraId="476EC564" w14:textId="426A862A" w:rsidR="008572BB" w:rsidRPr="008572BB" w:rsidRDefault="000B7A8B" w:rsidP="00555825">
      <w:pPr>
        <w:pBdr>
          <w:top w:val="single" w:sz="4" w:space="1" w:color="auto"/>
          <w:left w:val="single" w:sz="4" w:space="4" w:color="auto"/>
          <w:bottom w:val="single" w:sz="4" w:space="1" w:color="auto"/>
          <w:right w:val="single" w:sz="4" w:space="4" w:color="auto"/>
        </w:pBdr>
        <w:rPr>
          <w:i/>
        </w:rPr>
      </w:pPr>
      <w:r>
        <w:rPr>
          <w:i/>
        </w:rPr>
        <w:t>We consider what a global health pandemic has done to people’s attitudes toward migrants and minorities</w:t>
      </w:r>
    </w:p>
    <w:p w14:paraId="712D15D5" w14:textId="77777777" w:rsidR="005C46A5" w:rsidRDefault="005C46A5" w:rsidP="0050171E">
      <w:pPr>
        <w:rPr>
          <w:b/>
        </w:rPr>
      </w:pPr>
    </w:p>
    <w:p w14:paraId="3B63F4D2" w14:textId="38346EF8" w:rsidR="00BE62D9" w:rsidRDefault="002F514E" w:rsidP="009A1649">
      <w:pPr>
        <w:rPr>
          <w:b/>
        </w:rPr>
      </w:pPr>
      <w:r>
        <w:rPr>
          <w:b/>
        </w:rPr>
        <w:t>December 7</w:t>
      </w:r>
      <w:r w:rsidR="00D0373D">
        <w:rPr>
          <w:b/>
        </w:rPr>
        <w:t xml:space="preserve">: </w:t>
      </w:r>
      <w:r w:rsidR="000C00CF">
        <w:rPr>
          <w:b/>
        </w:rPr>
        <w:t>Disease and migration</w:t>
      </w:r>
      <w:r w:rsidR="00466FB5">
        <w:rPr>
          <w:b/>
        </w:rPr>
        <w:t>: what we know from the Ebola crisis</w:t>
      </w:r>
    </w:p>
    <w:p w14:paraId="1F887CCB" w14:textId="1D00FB7A" w:rsidR="000C00CF" w:rsidRDefault="000C00CF" w:rsidP="000C00CF">
      <w:pPr>
        <w:pStyle w:val="ListParagraph"/>
        <w:numPr>
          <w:ilvl w:val="0"/>
          <w:numId w:val="34"/>
        </w:numPr>
      </w:pPr>
      <w:proofErr w:type="spellStart"/>
      <w:r>
        <w:t>Adida</w:t>
      </w:r>
      <w:proofErr w:type="spellEnd"/>
      <w:r>
        <w:t xml:space="preserve">, Dionne and </w:t>
      </w:r>
      <w:proofErr w:type="spellStart"/>
      <w:r>
        <w:t>Platas</w:t>
      </w:r>
      <w:proofErr w:type="spellEnd"/>
      <w:r>
        <w:t xml:space="preserve">. 2020. “Ebola, elections, and immigration: how politicizing an epidemic can shape public attitudes.” </w:t>
      </w:r>
      <w:r>
        <w:rPr>
          <w:i/>
          <w:iCs/>
        </w:rPr>
        <w:t>Politics, Groups, and Identities</w:t>
      </w:r>
      <w:r>
        <w:t xml:space="preserve"> 8(3)</w:t>
      </w:r>
    </w:p>
    <w:p w14:paraId="4543A4F0" w14:textId="49BC3523" w:rsidR="00466FB5" w:rsidRDefault="00466FB5" w:rsidP="000C00CF">
      <w:pPr>
        <w:pStyle w:val="ListParagraph"/>
        <w:numPr>
          <w:ilvl w:val="0"/>
          <w:numId w:val="34"/>
        </w:numPr>
      </w:pPr>
      <w:proofErr w:type="spellStart"/>
      <w:r>
        <w:t>Campante</w:t>
      </w:r>
      <w:proofErr w:type="spellEnd"/>
      <w:r>
        <w:t xml:space="preserve">, </w:t>
      </w:r>
      <w:proofErr w:type="spellStart"/>
      <w:r>
        <w:t>Depetris</w:t>
      </w:r>
      <w:proofErr w:type="spellEnd"/>
      <w:r>
        <w:t xml:space="preserve">-Chauvin, and </w:t>
      </w:r>
      <w:proofErr w:type="spellStart"/>
      <w:r>
        <w:t>Durente</w:t>
      </w:r>
      <w:proofErr w:type="spellEnd"/>
      <w:r>
        <w:t>. 2020. “The virus of fear: the political impact of Ebola in the US.” NBER Working Paper 26897</w:t>
      </w:r>
    </w:p>
    <w:p w14:paraId="4BD4E26D" w14:textId="6F65EF08" w:rsidR="00AD0B4C" w:rsidRPr="000C7F5B" w:rsidRDefault="00AD0B4C" w:rsidP="000C00CF">
      <w:pPr>
        <w:pStyle w:val="ListParagraph"/>
        <w:numPr>
          <w:ilvl w:val="0"/>
          <w:numId w:val="34"/>
        </w:numPr>
        <w:rPr>
          <w:b/>
          <w:bCs/>
          <w:color w:val="0432FF"/>
        </w:rPr>
      </w:pPr>
      <w:r w:rsidRPr="000C7F5B">
        <w:rPr>
          <w:b/>
          <w:bCs/>
          <w:color w:val="0432FF"/>
        </w:rPr>
        <w:t>Discussion Topic 4 opens at 12am</w:t>
      </w:r>
    </w:p>
    <w:p w14:paraId="6787FBD9" w14:textId="77777777" w:rsidR="00F86F39" w:rsidRDefault="00F86F39" w:rsidP="0050171E">
      <w:pPr>
        <w:rPr>
          <w:b/>
        </w:rPr>
      </w:pPr>
    </w:p>
    <w:p w14:paraId="0E67281B" w14:textId="0ED5A997" w:rsidR="00BE62D9" w:rsidRDefault="002F514E" w:rsidP="00BE62D9">
      <w:pPr>
        <w:rPr>
          <w:b/>
        </w:rPr>
      </w:pPr>
      <w:r>
        <w:rPr>
          <w:b/>
        </w:rPr>
        <w:t>December 9</w:t>
      </w:r>
      <w:r w:rsidR="00D0373D">
        <w:rPr>
          <w:b/>
        </w:rPr>
        <w:t>:</w:t>
      </w:r>
      <w:r w:rsidR="00C90FE3">
        <w:rPr>
          <w:b/>
        </w:rPr>
        <w:t xml:space="preserve"> </w:t>
      </w:r>
      <w:r w:rsidR="00D0373D">
        <w:rPr>
          <w:b/>
        </w:rPr>
        <w:t>Q&amp;A with Dr. Borja</w:t>
      </w:r>
    </w:p>
    <w:p w14:paraId="3E209B26" w14:textId="544F53EF" w:rsidR="00C90FE3" w:rsidRPr="00C800DE" w:rsidRDefault="00D96062" w:rsidP="00BE62D9">
      <w:pPr>
        <w:pStyle w:val="ListParagraph"/>
        <w:numPr>
          <w:ilvl w:val="0"/>
          <w:numId w:val="48"/>
        </w:numPr>
        <w:rPr>
          <w:bCs/>
          <w:i/>
          <w:iCs/>
        </w:rPr>
      </w:pPr>
      <w:r w:rsidRPr="00D96062">
        <w:rPr>
          <w:bCs/>
        </w:rPr>
        <w:t xml:space="preserve">Darling-Hammond et al. 2020. “After the `China Virus’ went viral: racially charged coronavirus coverage and trends in bias against Asian Americans.” </w:t>
      </w:r>
      <w:r w:rsidRPr="00D96062">
        <w:rPr>
          <w:bCs/>
          <w:i/>
          <w:iCs/>
        </w:rPr>
        <w:t>Health Education &amp; Behavior</w:t>
      </w:r>
    </w:p>
    <w:p w14:paraId="443D9FD3" w14:textId="0253D7F6" w:rsidR="00C800DE" w:rsidRPr="00C800DE" w:rsidRDefault="00C800DE" w:rsidP="00C800DE">
      <w:pPr>
        <w:pStyle w:val="ListParagraph"/>
        <w:numPr>
          <w:ilvl w:val="0"/>
          <w:numId w:val="48"/>
        </w:numPr>
        <w:rPr>
          <w:bCs/>
          <w:i/>
          <w:iCs/>
        </w:rPr>
      </w:pPr>
      <w:r>
        <w:rPr>
          <w:bCs/>
        </w:rPr>
        <w:t xml:space="preserve">Borja, Melissa. 2020. “The wounds of racism and the pandemic of anti-Asian hatred.” </w:t>
      </w:r>
      <w:proofErr w:type="spellStart"/>
      <w:r w:rsidRPr="00196699">
        <w:rPr>
          <w:bCs/>
          <w:i/>
          <w:iCs/>
        </w:rPr>
        <w:t>Patheos</w:t>
      </w:r>
      <w:proofErr w:type="spellEnd"/>
    </w:p>
    <w:p w14:paraId="2DBF2D8C" w14:textId="1A432156" w:rsidR="00F86F39" w:rsidRPr="00B40221" w:rsidRDefault="00F86F39" w:rsidP="0050171E">
      <w:pPr>
        <w:rPr>
          <w:b/>
        </w:rPr>
      </w:pPr>
    </w:p>
    <w:p w14:paraId="6A2BA165" w14:textId="348FF1BB" w:rsidR="000E1661" w:rsidRDefault="002F514E" w:rsidP="000E1661">
      <w:pPr>
        <w:rPr>
          <w:b/>
        </w:rPr>
      </w:pPr>
      <w:r>
        <w:rPr>
          <w:b/>
        </w:rPr>
        <w:t>December 11</w:t>
      </w:r>
      <w:r w:rsidR="001A4BD6">
        <w:rPr>
          <w:b/>
        </w:rPr>
        <w:t xml:space="preserve"> </w:t>
      </w:r>
      <w:r w:rsidR="00B374AF">
        <w:rPr>
          <w:b/>
        </w:rPr>
        <w:t>Your survey results</w:t>
      </w:r>
      <w:r w:rsidR="000E1661">
        <w:rPr>
          <w:b/>
        </w:rPr>
        <w:tab/>
      </w:r>
    </w:p>
    <w:p w14:paraId="11395519" w14:textId="38846BBC" w:rsidR="00AD0B4C" w:rsidRPr="000C7F5B" w:rsidRDefault="00AD0B4C" w:rsidP="00AD0B4C">
      <w:pPr>
        <w:pStyle w:val="ListParagraph"/>
        <w:numPr>
          <w:ilvl w:val="0"/>
          <w:numId w:val="47"/>
        </w:numPr>
        <w:rPr>
          <w:b/>
          <w:color w:val="0432FF"/>
        </w:rPr>
      </w:pPr>
      <w:r w:rsidRPr="000C7F5B">
        <w:rPr>
          <w:b/>
          <w:color w:val="0432FF"/>
        </w:rPr>
        <w:t>Discussion Topic 4 closes at 11.59pm</w:t>
      </w:r>
    </w:p>
    <w:p w14:paraId="1E7EFD52" w14:textId="787CB498" w:rsidR="00527ADA" w:rsidRPr="00C26751" w:rsidRDefault="00527ADA"/>
    <w:p w14:paraId="71ED0EC9" w14:textId="77777777" w:rsidR="003C2664" w:rsidRDefault="003C2664"/>
    <w:p w14:paraId="04C6B34E" w14:textId="1E64FE66" w:rsidR="00561A71" w:rsidRDefault="00561A71" w:rsidP="00CC1487">
      <w:pPr>
        <w:pBdr>
          <w:top w:val="single" w:sz="4" w:space="1" w:color="auto"/>
          <w:left w:val="single" w:sz="4" w:space="4" w:color="auto"/>
          <w:bottom w:val="single" w:sz="4" w:space="1" w:color="auto"/>
          <w:right w:val="single" w:sz="4" w:space="4" w:color="auto"/>
        </w:pBdr>
        <w:jc w:val="center"/>
        <w:rPr>
          <w:b/>
        </w:rPr>
      </w:pPr>
      <w:r w:rsidRPr="00745047">
        <w:rPr>
          <w:b/>
        </w:rPr>
        <w:t>FINAL</w:t>
      </w:r>
      <w:r w:rsidR="005A6BB2">
        <w:rPr>
          <w:b/>
        </w:rPr>
        <w:t xml:space="preserve"> OP-E</w:t>
      </w:r>
      <w:r w:rsidR="00EE6AFC">
        <w:rPr>
          <w:b/>
        </w:rPr>
        <w:t>D</w:t>
      </w:r>
      <w:r w:rsidR="005A6BB2">
        <w:rPr>
          <w:b/>
        </w:rPr>
        <w:t>s DUE</w:t>
      </w:r>
      <w:r w:rsidRPr="00745047">
        <w:rPr>
          <w:b/>
        </w:rPr>
        <w:t xml:space="preserve">: </w:t>
      </w:r>
      <w:r w:rsidR="005A6BB2">
        <w:rPr>
          <w:b/>
        </w:rPr>
        <w:t>WEDNESDAY</w:t>
      </w:r>
      <w:r w:rsidR="00FA4A6E">
        <w:rPr>
          <w:b/>
        </w:rPr>
        <w:t xml:space="preserve">, </w:t>
      </w:r>
      <w:r w:rsidR="005A6BB2">
        <w:rPr>
          <w:b/>
        </w:rPr>
        <w:t>DECEMBER</w:t>
      </w:r>
      <w:r w:rsidR="00FA4A6E">
        <w:rPr>
          <w:b/>
        </w:rPr>
        <w:t xml:space="preserve"> 1</w:t>
      </w:r>
      <w:r w:rsidR="005A6BB2">
        <w:rPr>
          <w:b/>
        </w:rPr>
        <w:t>6</w:t>
      </w:r>
      <w:r w:rsidR="002A7039">
        <w:rPr>
          <w:b/>
        </w:rPr>
        <w:t xml:space="preserve">, </w:t>
      </w:r>
      <w:r w:rsidR="005A6BB2">
        <w:rPr>
          <w:b/>
        </w:rPr>
        <w:t>6</w:t>
      </w:r>
      <w:r w:rsidR="00FA4A6E">
        <w:rPr>
          <w:b/>
        </w:rPr>
        <w:t>PM</w:t>
      </w:r>
    </w:p>
    <w:p w14:paraId="77C50A15" w14:textId="3FD4F785" w:rsidR="00FF1EEC" w:rsidRDefault="005A6BB2" w:rsidP="00CC1487">
      <w:pPr>
        <w:pBdr>
          <w:top w:val="single" w:sz="4" w:space="1" w:color="auto"/>
          <w:left w:val="single" w:sz="4" w:space="4" w:color="auto"/>
          <w:bottom w:val="single" w:sz="4" w:space="1" w:color="auto"/>
          <w:right w:val="single" w:sz="4" w:space="4" w:color="auto"/>
        </w:pBdr>
        <w:jc w:val="center"/>
        <w:rPr>
          <w:b/>
        </w:rPr>
      </w:pPr>
      <w:r>
        <w:rPr>
          <w:b/>
        </w:rPr>
        <w:t>VIA CANVAS</w:t>
      </w:r>
    </w:p>
    <w:p w14:paraId="1A273D90" w14:textId="77777777" w:rsidR="00097549" w:rsidRDefault="00097549" w:rsidP="00097549">
      <w:pPr>
        <w:jc w:val="center"/>
        <w:rPr>
          <w:b/>
        </w:rPr>
      </w:pPr>
    </w:p>
    <w:p w14:paraId="6E716C37" w14:textId="1F1A0239" w:rsidR="00097549" w:rsidRPr="008572BB" w:rsidRDefault="00097549" w:rsidP="00097549">
      <w:pPr>
        <w:jc w:val="center"/>
        <w:rPr>
          <w:b/>
        </w:rPr>
      </w:pPr>
      <w:r>
        <w:rPr>
          <w:b/>
          <w:noProof/>
        </w:rPr>
        <w:drawing>
          <wp:anchor distT="0" distB="0" distL="114300" distR="114300" simplePos="0" relativeHeight="251660288" behindDoc="0" locked="0" layoutInCell="1" allowOverlap="1" wp14:anchorId="0ECBFCD5" wp14:editId="7CD0C23F">
            <wp:simplePos x="0" y="0"/>
            <wp:positionH relativeFrom="column">
              <wp:align>center</wp:align>
            </wp:positionH>
            <wp:positionV relativeFrom="paragraph">
              <wp:posOffset>234315</wp:posOffset>
            </wp:positionV>
            <wp:extent cx="4165600" cy="4744720"/>
            <wp:effectExtent l="228600" t="228600" r="228600" b="2336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uYfBEW0AA_0LZ.jpg_large"/>
                    <pic:cNvPicPr/>
                  </pic:nvPicPr>
                  <pic:blipFill>
                    <a:blip r:embed="rId37">
                      <a:extLst>
                        <a:ext uri="{28A0092B-C50C-407E-A947-70E740481C1C}">
                          <a14:useLocalDpi xmlns:a14="http://schemas.microsoft.com/office/drawing/2010/main" val="0"/>
                        </a:ext>
                      </a:extLst>
                    </a:blip>
                    <a:stretch>
                      <a:fillRect/>
                    </a:stretch>
                  </pic:blipFill>
                  <pic:spPr>
                    <a:xfrm>
                      <a:off x="0" y="0"/>
                      <a:ext cx="4165600" cy="4744720"/>
                    </a:xfrm>
                    <a:prstGeom prst="rect">
                      <a:avLst/>
                    </a:prstGeom>
                    <a:ln w="228600" cap="sq" cmpd="thickThin">
                      <a:solidFill>
                        <a:srgbClr val="000000"/>
                      </a:solidFill>
                      <a:prstDash val="solid"/>
                      <a:miter lim="800000"/>
                    </a:ln>
                    <a:effectLst>
                      <a:innerShdw blurRad="76200">
                        <a:srgbClr val="000000"/>
                      </a:innerShdw>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97549" w:rsidRPr="008572BB" w:rsidSect="00DD42C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E23"/>
    <w:multiLevelType w:val="hybridMultilevel"/>
    <w:tmpl w:val="F29CCB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1D6A44"/>
    <w:multiLevelType w:val="hybridMultilevel"/>
    <w:tmpl w:val="F53A6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642A34"/>
    <w:multiLevelType w:val="hybridMultilevel"/>
    <w:tmpl w:val="ADEEF9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5F5162"/>
    <w:multiLevelType w:val="hybridMultilevel"/>
    <w:tmpl w:val="CAC21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32B39"/>
    <w:multiLevelType w:val="hybridMultilevel"/>
    <w:tmpl w:val="C4BE5C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A334CF"/>
    <w:multiLevelType w:val="hybridMultilevel"/>
    <w:tmpl w:val="4C8CF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171B51"/>
    <w:multiLevelType w:val="hybridMultilevel"/>
    <w:tmpl w:val="6EA2B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275587"/>
    <w:multiLevelType w:val="multilevel"/>
    <w:tmpl w:val="B056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9C404B"/>
    <w:multiLevelType w:val="hybridMultilevel"/>
    <w:tmpl w:val="7CF4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B30AA"/>
    <w:multiLevelType w:val="hybridMultilevel"/>
    <w:tmpl w:val="5A26E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D42013"/>
    <w:multiLevelType w:val="hybridMultilevel"/>
    <w:tmpl w:val="3EB88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E4317D"/>
    <w:multiLevelType w:val="hybridMultilevel"/>
    <w:tmpl w:val="78F61898"/>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2" w15:restartNumberingAfterBreak="0">
    <w:nsid w:val="212115E3"/>
    <w:multiLevelType w:val="hybridMultilevel"/>
    <w:tmpl w:val="C8CA87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4EB7980"/>
    <w:multiLevelType w:val="hybridMultilevel"/>
    <w:tmpl w:val="E14E1DF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D362F32"/>
    <w:multiLevelType w:val="hybridMultilevel"/>
    <w:tmpl w:val="14B23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D46509"/>
    <w:multiLevelType w:val="hybridMultilevel"/>
    <w:tmpl w:val="882C604E"/>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16" w15:restartNumberingAfterBreak="0">
    <w:nsid w:val="2F504036"/>
    <w:multiLevelType w:val="hybridMultilevel"/>
    <w:tmpl w:val="96D04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B85C2E"/>
    <w:multiLevelType w:val="hybridMultilevel"/>
    <w:tmpl w:val="4B94F3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046316C"/>
    <w:multiLevelType w:val="hybridMultilevel"/>
    <w:tmpl w:val="61E89B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FA2299"/>
    <w:multiLevelType w:val="hybridMultilevel"/>
    <w:tmpl w:val="1222EB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2547A41"/>
    <w:multiLevelType w:val="hybridMultilevel"/>
    <w:tmpl w:val="E63883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280063C"/>
    <w:multiLevelType w:val="multilevel"/>
    <w:tmpl w:val="B726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DC08CA"/>
    <w:multiLevelType w:val="hybridMultilevel"/>
    <w:tmpl w:val="96C0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276DF4"/>
    <w:multiLevelType w:val="hybridMultilevel"/>
    <w:tmpl w:val="1088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E22D0"/>
    <w:multiLevelType w:val="hybridMultilevel"/>
    <w:tmpl w:val="4CEC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D3098"/>
    <w:multiLevelType w:val="hybridMultilevel"/>
    <w:tmpl w:val="E39205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4E13DA0"/>
    <w:multiLevelType w:val="hybridMultilevel"/>
    <w:tmpl w:val="AF8049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A8F208B"/>
    <w:multiLevelType w:val="hybridMultilevel"/>
    <w:tmpl w:val="7B5AD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E23A8D"/>
    <w:multiLevelType w:val="hybridMultilevel"/>
    <w:tmpl w:val="E7B25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AB4F02"/>
    <w:multiLevelType w:val="multilevel"/>
    <w:tmpl w:val="A83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040CC6"/>
    <w:multiLevelType w:val="hybridMultilevel"/>
    <w:tmpl w:val="67A81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276E89"/>
    <w:multiLevelType w:val="hybridMultilevel"/>
    <w:tmpl w:val="771A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534FCB"/>
    <w:multiLevelType w:val="hybridMultilevel"/>
    <w:tmpl w:val="AB986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A35480"/>
    <w:multiLevelType w:val="multilevel"/>
    <w:tmpl w:val="FA56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5244FF"/>
    <w:multiLevelType w:val="multilevel"/>
    <w:tmpl w:val="420E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7734D4"/>
    <w:multiLevelType w:val="hybridMultilevel"/>
    <w:tmpl w:val="B464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B745E6"/>
    <w:multiLevelType w:val="multilevel"/>
    <w:tmpl w:val="A3F4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812808"/>
    <w:multiLevelType w:val="hybridMultilevel"/>
    <w:tmpl w:val="CC8A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BB2BCD"/>
    <w:multiLevelType w:val="hybridMultilevel"/>
    <w:tmpl w:val="F1B8E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C1680E"/>
    <w:multiLevelType w:val="hybridMultilevel"/>
    <w:tmpl w:val="3FE48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C74536"/>
    <w:multiLevelType w:val="hybridMultilevel"/>
    <w:tmpl w:val="ED5A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D2378D"/>
    <w:multiLevelType w:val="hybridMultilevel"/>
    <w:tmpl w:val="BDC49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8A01746"/>
    <w:multiLevelType w:val="hybridMultilevel"/>
    <w:tmpl w:val="019623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CD62296"/>
    <w:multiLevelType w:val="hybridMultilevel"/>
    <w:tmpl w:val="1958C4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D2F6E37"/>
    <w:multiLevelType w:val="hybridMultilevel"/>
    <w:tmpl w:val="18642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014CA5"/>
    <w:multiLevelType w:val="hybridMultilevel"/>
    <w:tmpl w:val="10144DDA"/>
    <w:lvl w:ilvl="0" w:tplc="22207F34">
      <w:start w:val="1"/>
      <w:numFmt w:val="bullet"/>
      <w:pStyle w:val="NoSpacing"/>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C77EA"/>
    <w:multiLevelType w:val="hybridMultilevel"/>
    <w:tmpl w:val="4C5E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78602C"/>
    <w:multiLevelType w:val="hybridMultilevel"/>
    <w:tmpl w:val="62FCD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7A604B"/>
    <w:multiLevelType w:val="hybridMultilevel"/>
    <w:tmpl w:val="B2EC9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5"/>
  </w:num>
  <w:num w:numId="2">
    <w:abstractNumId w:val="3"/>
  </w:num>
  <w:num w:numId="3">
    <w:abstractNumId w:val="24"/>
  </w:num>
  <w:num w:numId="4">
    <w:abstractNumId w:val="47"/>
  </w:num>
  <w:num w:numId="5">
    <w:abstractNumId w:val="2"/>
  </w:num>
  <w:num w:numId="6">
    <w:abstractNumId w:val="14"/>
  </w:num>
  <w:num w:numId="7">
    <w:abstractNumId w:val="48"/>
  </w:num>
  <w:num w:numId="8">
    <w:abstractNumId w:val="20"/>
  </w:num>
  <w:num w:numId="9">
    <w:abstractNumId w:val="46"/>
  </w:num>
  <w:num w:numId="10">
    <w:abstractNumId w:val="42"/>
  </w:num>
  <w:num w:numId="11">
    <w:abstractNumId w:val="18"/>
  </w:num>
  <w:num w:numId="12">
    <w:abstractNumId w:val="44"/>
  </w:num>
  <w:num w:numId="13">
    <w:abstractNumId w:val="0"/>
  </w:num>
  <w:num w:numId="14">
    <w:abstractNumId w:val="16"/>
  </w:num>
  <w:num w:numId="15">
    <w:abstractNumId w:val="43"/>
  </w:num>
  <w:num w:numId="16">
    <w:abstractNumId w:val="25"/>
  </w:num>
  <w:num w:numId="17">
    <w:abstractNumId w:val="27"/>
  </w:num>
  <w:num w:numId="18">
    <w:abstractNumId w:val="19"/>
  </w:num>
  <w:num w:numId="19">
    <w:abstractNumId w:val="38"/>
  </w:num>
  <w:num w:numId="20">
    <w:abstractNumId w:val="1"/>
  </w:num>
  <w:num w:numId="21">
    <w:abstractNumId w:val="26"/>
  </w:num>
  <w:num w:numId="22">
    <w:abstractNumId w:val="8"/>
  </w:num>
  <w:num w:numId="23">
    <w:abstractNumId w:val="12"/>
  </w:num>
  <w:num w:numId="24">
    <w:abstractNumId w:val="5"/>
  </w:num>
  <w:num w:numId="25">
    <w:abstractNumId w:val="39"/>
  </w:num>
  <w:num w:numId="26">
    <w:abstractNumId w:val="23"/>
  </w:num>
  <w:num w:numId="27">
    <w:abstractNumId w:val="13"/>
  </w:num>
  <w:num w:numId="28">
    <w:abstractNumId w:val="4"/>
  </w:num>
  <w:num w:numId="29">
    <w:abstractNumId w:val="17"/>
  </w:num>
  <w:num w:numId="30">
    <w:abstractNumId w:val="41"/>
  </w:num>
  <w:num w:numId="31">
    <w:abstractNumId w:val="9"/>
  </w:num>
  <w:num w:numId="32">
    <w:abstractNumId w:val="30"/>
  </w:num>
  <w:num w:numId="33">
    <w:abstractNumId w:val="6"/>
  </w:num>
  <w:num w:numId="34">
    <w:abstractNumId w:val="31"/>
  </w:num>
  <w:num w:numId="35">
    <w:abstractNumId w:val="35"/>
  </w:num>
  <w:num w:numId="36">
    <w:abstractNumId w:val="21"/>
  </w:num>
  <w:num w:numId="37">
    <w:abstractNumId w:val="40"/>
  </w:num>
  <w:num w:numId="38">
    <w:abstractNumId w:val="22"/>
  </w:num>
  <w:num w:numId="39">
    <w:abstractNumId w:val="33"/>
  </w:num>
  <w:num w:numId="40">
    <w:abstractNumId w:val="7"/>
  </w:num>
  <w:num w:numId="41">
    <w:abstractNumId w:val="36"/>
  </w:num>
  <w:num w:numId="42">
    <w:abstractNumId w:val="29"/>
  </w:num>
  <w:num w:numId="43">
    <w:abstractNumId w:val="11"/>
  </w:num>
  <w:num w:numId="44">
    <w:abstractNumId w:val="34"/>
  </w:num>
  <w:num w:numId="45">
    <w:abstractNumId w:val="15"/>
  </w:num>
  <w:num w:numId="46">
    <w:abstractNumId w:val="32"/>
  </w:num>
  <w:num w:numId="47">
    <w:abstractNumId w:val="37"/>
  </w:num>
  <w:num w:numId="48">
    <w:abstractNumId w:val="1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DC1"/>
    <w:rsid w:val="00011687"/>
    <w:rsid w:val="00011B62"/>
    <w:rsid w:val="000161B9"/>
    <w:rsid w:val="00016518"/>
    <w:rsid w:val="00026E34"/>
    <w:rsid w:val="000308AE"/>
    <w:rsid w:val="00034F33"/>
    <w:rsid w:val="000376D2"/>
    <w:rsid w:val="00037848"/>
    <w:rsid w:val="00042FA7"/>
    <w:rsid w:val="00044A6B"/>
    <w:rsid w:val="00044FBF"/>
    <w:rsid w:val="00051FE1"/>
    <w:rsid w:val="000521DA"/>
    <w:rsid w:val="00052B25"/>
    <w:rsid w:val="00055BAE"/>
    <w:rsid w:val="000607F5"/>
    <w:rsid w:val="000664A3"/>
    <w:rsid w:val="000837FC"/>
    <w:rsid w:val="000867AA"/>
    <w:rsid w:val="00093195"/>
    <w:rsid w:val="00097549"/>
    <w:rsid w:val="000A35F7"/>
    <w:rsid w:val="000B1AE1"/>
    <w:rsid w:val="000B1D34"/>
    <w:rsid w:val="000B7A8B"/>
    <w:rsid w:val="000C00CF"/>
    <w:rsid w:val="000C11C7"/>
    <w:rsid w:val="000C39B8"/>
    <w:rsid w:val="000C5DA0"/>
    <w:rsid w:val="000C7B2E"/>
    <w:rsid w:val="000C7F5B"/>
    <w:rsid w:val="000D1297"/>
    <w:rsid w:val="000D1624"/>
    <w:rsid w:val="000D38F3"/>
    <w:rsid w:val="000D5F2B"/>
    <w:rsid w:val="000D7C38"/>
    <w:rsid w:val="000E1661"/>
    <w:rsid w:val="000E534F"/>
    <w:rsid w:val="000E5434"/>
    <w:rsid w:val="000F1EE1"/>
    <w:rsid w:val="00107F47"/>
    <w:rsid w:val="00116F40"/>
    <w:rsid w:val="00120A4A"/>
    <w:rsid w:val="00120E13"/>
    <w:rsid w:val="0013259B"/>
    <w:rsid w:val="001327B5"/>
    <w:rsid w:val="001354A8"/>
    <w:rsid w:val="00157E56"/>
    <w:rsid w:val="001659E8"/>
    <w:rsid w:val="00166063"/>
    <w:rsid w:val="001733B6"/>
    <w:rsid w:val="00173473"/>
    <w:rsid w:val="0017380C"/>
    <w:rsid w:val="0017386E"/>
    <w:rsid w:val="00174A62"/>
    <w:rsid w:val="00175C1E"/>
    <w:rsid w:val="00175D93"/>
    <w:rsid w:val="0018225E"/>
    <w:rsid w:val="00182E5E"/>
    <w:rsid w:val="00190E72"/>
    <w:rsid w:val="001A03BA"/>
    <w:rsid w:val="001A4BD6"/>
    <w:rsid w:val="001A7429"/>
    <w:rsid w:val="001A7ABE"/>
    <w:rsid w:val="001B6480"/>
    <w:rsid w:val="001D163A"/>
    <w:rsid w:val="001E08CE"/>
    <w:rsid w:val="001E6E9D"/>
    <w:rsid w:val="001F16DD"/>
    <w:rsid w:val="001F30B2"/>
    <w:rsid w:val="001F3411"/>
    <w:rsid w:val="001F4A66"/>
    <w:rsid w:val="001F520A"/>
    <w:rsid w:val="001F5B60"/>
    <w:rsid w:val="001F5E25"/>
    <w:rsid w:val="0020102A"/>
    <w:rsid w:val="002045A3"/>
    <w:rsid w:val="002075CD"/>
    <w:rsid w:val="002147F1"/>
    <w:rsid w:val="002148FD"/>
    <w:rsid w:val="0021514A"/>
    <w:rsid w:val="00220931"/>
    <w:rsid w:val="00223D86"/>
    <w:rsid w:val="0022469A"/>
    <w:rsid w:val="00225E8B"/>
    <w:rsid w:val="00225EA3"/>
    <w:rsid w:val="00230F72"/>
    <w:rsid w:val="0023488F"/>
    <w:rsid w:val="00236D29"/>
    <w:rsid w:val="00240D63"/>
    <w:rsid w:val="0024118A"/>
    <w:rsid w:val="00241EB3"/>
    <w:rsid w:val="00245963"/>
    <w:rsid w:val="00254A0D"/>
    <w:rsid w:val="00256FCA"/>
    <w:rsid w:val="00260AD8"/>
    <w:rsid w:val="00260AEB"/>
    <w:rsid w:val="00261A3A"/>
    <w:rsid w:val="00262A49"/>
    <w:rsid w:val="00264AC3"/>
    <w:rsid w:val="00267F94"/>
    <w:rsid w:val="0027687F"/>
    <w:rsid w:val="002851EC"/>
    <w:rsid w:val="0028780C"/>
    <w:rsid w:val="002A348D"/>
    <w:rsid w:val="002A524D"/>
    <w:rsid w:val="002A67A1"/>
    <w:rsid w:val="002A7039"/>
    <w:rsid w:val="002B19CB"/>
    <w:rsid w:val="002B53DD"/>
    <w:rsid w:val="002C0F36"/>
    <w:rsid w:val="002C260F"/>
    <w:rsid w:val="002C28B7"/>
    <w:rsid w:val="002C47E2"/>
    <w:rsid w:val="002C57CC"/>
    <w:rsid w:val="002D5ABC"/>
    <w:rsid w:val="002D675C"/>
    <w:rsid w:val="002D6922"/>
    <w:rsid w:val="002E0363"/>
    <w:rsid w:val="002E253A"/>
    <w:rsid w:val="002F1F38"/>
    <w:rsid w:val="002F38D5"/>
    <w:rsid w:val="002F514E"/>
    <w:rsid w:val="00302379"/>
    <w:rsid w:val="0030764F"/>
    <w:rsid w:val="00310363"/>
    <w:rsid w:val="00311C85"/>
    <w:rsid w:val="003120A2"/>
    <w:rsid w:val="00314242"/>
    <w:rsid w:val="003305BB"/>
    <w:rsid w:val="00332A6C"/>
    <w:rsid w:val="003348B4"/>
    <w:rsid w:val="003415C3"/>
    <w:rsid w:val="003416C4"/>
    <w:rsid w:val="00344DCF"/>
    <w:rsid w:val="0034687C"/>
    <w:rsid w:val="00350BBB"/>
    <w:rsid w:val="003523A9"/>
    <w:rsid w:val="00354040"/>
    <w:rsid w:val="003633FE"/>
    <w:rsid w:val="003661A3"/>
    <w:rsid w:val="0036651F"/>
    <w:rsid w:val="00374DDE"/>
    <w:rsid w:val="00381258"/>
    <w:rsid w:val="00381EA6"/>
    <w:rsid w:val="00382DB5"/>
    <w:rsid w:val="00382FC9"/>
    <w:rsid w:val="00382FE4"/>
    <w:rsid w:val="003841D4"/>
    <w:rsid w:val="00384512"/>
    <w:rsid w:val="00392273"/>
    <w:rsid w:val="003A3CAF"/>
    <w:rsid w:val="003B5862"/>
    <w:rsid w:val="003C0BC3"/>
    <w:rsid w:val="003C2664"/>
    <w:rsid w:val="003C5218"/>
    <w:rsid w:val="003C6A99"/>
    <w:rsid w:val="003C6FB5"/>
    <w:rsid w:val="003D5EC6"/>
    <w:rsid w:val="003E32F4"/>
    <w:rsid w:val="003F7E26"/>
    <w:rsid w:val="004047E0"/>
    <w:rsid w:val="00406F9F"/>
    <w:rsid w:val="00415532"/>
    <w:rsid w:val="00415C4A"/>
    <w:rsid w:val="0042103E"/>
    <w:rsid w:val="00433EF8"/>
    <w:rsid w:val="004361F5"/>
    <w:rsid w:val="00442F29"/>
    <w:rsid w:val="004437E9"/>
    <w:rsid w:val="00453259"/>
    <w:rsid w:val="00455E93"/>
    <w:rsid w:val="00463FEA"/>
    <w:rsid w:val="0046403C"/>
    <w:rsid w:val="00464A37"/>
    <w:rsid w:val="00464C6F"/>
    <w:rsid w:val="00466FB5"/>
    <w:rsid w:val="00470142"/>
    <w:rsid w:val="00482777"/>
    <w:rsid w:val="00492820"/>
    <w:rsid w:val="004937B6"/>
    <w:rsid w:val="004A063F"/>
    <w:rsid w:val="004A06A0"/>
    <w:rsid w:val="004A6D7B"/>
    <w:rsid w:val="004B0CEE"/>
    <w:rsid w:val="004B3782"/>
    <w:rsid w:val="004C095D"/>
    <w:rsid w:val="004C71D9"/>
    <w:rsid w:val="004D0F8A"/>
    <w:rsid w:val="004D2372"/>
    <w:rsid w:val="004E10ED"/>
    <w:rsid w:val="004E139F"/>
    <w:rsid w:val="004E2737"/>
    <w:rsid w:val="004E62AA"/>
    <w:rsid w:val="004F4C81"/>
    <w:rsid w:val="004F6B20"/>
    <w:rsid w:val="00500F55"/>
    <w:rsid w:val="0050171E"/>
    <w:rsid w:val="00506364"/>
    <w:rsid w:val="00507903"/>
    <w:rsid w:val="00507E96"/>
    <w:rsid w:val="00514FBE"/>
    <w:rsid w:val="005157D6"/>
    <w:rsid w:val="00516DDD"/>
    <w:rsid w:val="00522E2B"/>
    <w:rsid w:val="005238B2"/>
    <w:rsid w:val="00527ADA"/>
    <w:rsid w:val="00533177"/>
    <w:rsid w:val="00536842"/>
    <w:rsid w:val="005517B1"/>
    <w:rsid w:val="00554A4C"/>
    <w:rsid w:val="00555825"/>
    <w:rsid w:val="005567D6"/>
    <w:rsid w:val="00560D8C"/>
    <w:rsid w:val="0056142A"/>
    <w:rsid w:val="00561A71"/>
    <w:rsid w:val="005652DD"/>
    <w:rsid w:val="00567843"/>
    <w:rsid w:val="005716B4"/>
    <w:rsid w:val="0059007F"/>
    <w:rsid w:val="00592446"/>
    <w:rsid w:val="00597056"/>
    <w:rsid w:val="0059795A"/>
    <w:rsid w:val="005A2377"/>
    <w:rsid w:val="005A2D56"/>
    <w:rsid w:val="005A2F5E"/>
    <w:rsid w:val="005A401C"/>
    <w:rsid w:val="005A6BB2"/>
    <w:rsid w:val="005A6F10"/>
    <w:rsid w:val="005A7D32"/>
    <w:rsid w:val="005B394C"/>
    <w:rsid w:val="005B73E2"/>
    <w:rsid w:val="005C18AD"/>
    <w:rsid w:val="005C46A5"/>
    <w:rsid w:val="005C4E2F"/>
    <w:rsid w:val="005D3AB6"/>
    <w:rsid w:val="005D47F4"/>
    <w:rsid w:val="005E666D"/>
    <w:rsid w:val="005E79A7"/>
    <w:rsid w:val="005F03DC"/>
    <w:rsid w:val="005F5C77"/>
    <w:rsid w:val="00606532"/>
    <w:rsid w:val="006145A7"/>
    <w:rsid w:val="0061767E"/>
    <w:rsid w:val="00617C0C"/>
    <w:rsid w:val="00623B26"/>
    <w:rsid w:val="00623F38"/>
    <w:rsid w:val="00624C08"/>
    <w:rsid w:val="00641DE7"/>
    <w:rsid w:val="00642CA7"/>
    <w:rsid w:val="00651D90"/>
    <w:rsid w:val="00651EE9"/>
    <w:rsid w:val="00655068"/>
    <w:rsid w:val="00664538"/>
    <w:rsid w:val="00664B69"/>
    <w:rsid w:val="00672F32"/>
    <w:rsid w:val="00680757"/>
    <w:rsid w:val="00683875"/>
    <w:rsid w:val="00683F2D"/>
    <w:rsid w:val="006853A8"/>
    <w:rsid w:val="006859F6"/>
    <w:rsid w:val="00690F0A"/>
    <w:rsid w:val="0069255D"/>
    <w:rsid w:val="00697F53"/>
    <w:rsid w:val="006A10EB"/>
    <w:rsid w:val="006A157A"/>
    <w:rsid w:val="006A6941"/>
    <w:rsid w:val="006B1026"/>
    <w:rsid w:val="006B2D3A"/>
    <w:rsid w:val="006B51CF"/>
    <w:rsid w:val="006B5845"/>
    <w:rsid w:val="006C06C8"/>
    <w:rsid w:val="006C2F1B"/>
    <w:rsid w:val="006C3C38"/>
    <w:rsid w:val="006C7AB6"/>
    <w:rsid w:val="006D16A3"/>
    <w:rsid w:val="006D2C17"/>
    <w:rsid w:val="006E3559"/>
    <w:rsid w:val="006E3C2A"/>
    <w:rsid w:val="006E7DC9"/>
    <w:rsid w:val="006E7E89"/>
    <w:rsid w:val="006F0508"/>
    <w:rsid w:val="0070108A"/>
    <w:rsid w:val="007056EA"/>
    <w:rsid w:val="00705A08"/>
    <w:rsid w:val="00715004"/>
    <w:rsid w:val="007262D8"/>
    <w:rsid w:val="00726D1F"/>
    <w:rsid w:val="00733EE8"/>
    <w:rsid w:val="0074110F"/>
    <w:rsid w:val="00745047"/>
    <w:rsid w:val="007461BC"/>
    <w:rsid w:val="00747C5D"/>
    <w:rsid w:val="00753239"/>
    <w:rsid w:val="00755CA5"/>
    <w:rsid w:val="007566FC"/>
    <w:rsid w:val="0076134C"/>
    <w:rsid w:val="00762BC1"/>
    <w:rsid w:val="0076628E"/>
    <w:rsid w:val="00782937"/>
    <w:rsid w:val="0078327A"/>
    <w:rsid w:val="00785B55"/>
    <w:rsid w:val="007905A1"/>
    <w:rsid w:val="00791099"/>
    <w:rsid w:val="00795A84"/>
    <w:rsid w:val="007A3CE1"/>
    <w:rsid w:val="007A604D"/>
    <w:rsid w:val="007B089B"/>
    <w:rsid w:val="007B2533"/>
    <w:rsid w:val="007B618F"/>
    <w:rsid w:val="007B644D"/>
    <w:rsid w:val="007C0CD6"/>
    <w:rsid w:val="007C6902"/>
    <w:rsid w:val="007D137B"/>
    <w:rsid w:val="007D48F5"/>
    <w:rsid w:val="007D6ADA"/>
    <w:rsid w:val="007D7A1D"/>
    <w:rsid w:val="007E0FD4"/>
    <w:rsid w:val="007F306B"/>
    <w:rsid w:val="00802866"/>
    <w:rsid w:val="00803074"/>
    <w:rsid w:val="008031C7"/>
    <w:rsid w:val="00807963"/>
    <w:rsid w:val="008179FB"/>
    <w:rsid w:val="00817CA7"/>
    <w:rsid w:val="00826B78"/>
    <w:rsid w:val="00830180"/>
    <w:rsid w:val="0083383E"/>
    <w:rsid w:val="00835C07"/>
    <w:rsid w:val="00844C8B"/>
    <w:rsid w:val="00845FF4"/>
    <w:rsid w:val="008572BB"/>
    <w:rsid w:val="00860774"/>
    <w:rsid w:val="00861F08"/>
    <w:rsid w:val="0086675C"/>
    <w:rsid w:val="00870B03"/>
    <w:rsid w:val="00872E4E"/>
    <w:rsid w:val="00873FE0"/>
    <w:rsid w:val="00874510"/>
    <w:rsid w:val="00884892"/>
    <w:rsid w:val="00894739"/>
    <w:rsid w:val="008B177C"/>
    <w:rsid w:val="008B5AEA"/>
    <w:rsid w:val="008C2D11"/>
    <w:rsid w:val="008C4EC8"/>
    <w:rsid w:val="008D2440"/>
    <w:rsid w:val="008D3E2A"/>
    <w:rsid w:val="008D6BAD"/>
    <w:rsid w:val="008E052D"/>
    <w:rsid w:val="008E72FC"/>
    <w:rsid w:val="008F0CA1"/>
    <w:rsid w:val="008F2B6B"/>
    <w:rsid w:val="008F3543"/>
    <w:rsid w:val="008F4D8A"/>
    <w:rsid w:val="008F4E49"/>
    <w:rsid w:val="00917086"/>
    <w:rsid w:val="0092005A"/>
    <w:rsid w:val="0092063E"/>
    <w:rsid w:val="009212D7"/>
    <w:rsid w:val="009255E3"/>
    <w:rsid w:val="00930BAA"/>
    <w:rsid w:val="00934054"/>
    <w:rsid w:val="0094265D"/>
    <w:rsid w:val="00944098"/>
    <w:rsid w:val="0096137E"/>
    <w:rsid w:val="0096346B"/>
    <w:rsid w:val="009655DF"/>
    <w:rsid w:val="00965A96"/>
    <w:rsid w:val="00966580"/>
    <w:rsid w:val="00971F0E"/>
    <w:rsid w:val="0097522C"/>
    <w:rsid w:val="00987780"/>
    <w:rsid w:val="0099054A"/>
    <w:rsid w:val="00992A3A"/>
    <w:rsid w:val="0099448C"/>
    <w:rsid w:val="00995C11"/>
    <w:rsid w:val="009A0C6B"/>
    <w:rsid w:val="009A1649"/>
    <w:rsid w:val="009A253C"/>
    <w:rsid w:val="009A736B"/>
    <w:rsid w:val="009B1A0B"/>
    <w:rsid w:val="009B31EB"/>
    <w:rsid w:val="009B7721"/>
    <w:rsid w:val="009D56AF"/>
    <w:rsid w:val="009D7FC3"/>
    <w:rsid w:val="009E206C"/>
    <w:rsid w:val="009E6B0B"/>
    <w:rsid w:val="009E7D96"/>
    <w:rsid w:val="009F202E"/>
    <w:rsid w:val="009F4D9E"/>
    <w:rsid w:val="009F5373"/>
    <w:rsid w:val="009F7701"/>
    <w:rsid w:val="00A1311D"/>
    <w:rsid w:val="00A32257"/>
    <w:rsid w:val="00A33518"/>
    <w:rsid w:val="00A35270"/>
    <w:rsid w:val="00A57545"/>
    <w:rsid w:val="00A624F9"/>
    <w:rsid w:val="00A655AC"/>
    <w:rsid w:val="00A72B7B"/>
    <w:rsid w:val="00A74704"/>
    <w:rsid w:val="00A81373"/>
    <w:rsid w:val="00A8710F"/>
    <w:rsid w:val="00A91D45"/>
    <w:rsid w:val="00A91F85"/>
    <w:rsid w:val="00A92612"/>
    <w:rsid w:val="00AA0F96"/>
    <w:rsid w:val="00AA10C8"/>
    <w:rsid w:val="00AA7D27"/>
    <w:rsid w:val="00AB0FEE"/>
    <w:rsid w:val="00AB1B47"/>
    <w:rsid w:val="00AB74B7"/>
    <w:rsid w:val="00AC3084"/>
    <w:rsid w:val="00AC548B"/>
    <w:rsid w:val="00AC5697"/>
    <w:rsid w:val="00AD0B4C"/>
    <w:rsid w:val="00AD732E"/>
    <w:rsid w:val="00AD7717"/>
    <w:rsid w:val="00AD7AC1"/>
    <w:rsid w:val="00AE3318"/>
    <w:rsid w:val="00AE452F"/>
    <w:rsid w:val="00AE4C1A"/>
    <w:rsid w:val="00B00CDA"/>
    <w:rsid w:val="00B01B9B"/>
    <w:rsid w:val="00B0274B"/>
    <w:rsid w:val="00B05EEF"/>
    <w:rsid w:val="00B075C7"/>
    <w:rsid w:val="00B104CD"/>
    <w:rsid w:val="00B118FE"/>
    <w:rsid w:val="00B13DB4"/>
    <w:rsid w:val="00B24106"/>
    <w:rsid w:val="00B261F9"/>
    <w:rsid w:val="00B32243"/>
    <w:rsid w:val="00B34E7F"/>
    <w:rsid w:val="00B374AF"/>
    <w:rsid w:val="00B40221"/>
    <w:rsid w:val="00B51ACD"/>
    <w:rsid w:val="00B618F0"/>
    <w:rsid w:val="00B63E4D"/>
    <w:rsid w:val="00B63F2F"/>
    <w:rsid w:val="00B64360"/>
    <w:rsid w:val="00B67C8E"/>
    <w:rsid w:val="00B74077"/>
    <w:rsid w:val="00B83BB0"/>
    <w:rsid w:val="00B85C5B"/>
    <w:rsid w:val="00B87B24"/>
    <w:rsid w:val="00B92541"/>
    <w:rsid w:val="00B93328"/>
    <w:rsid w:val="00B96AC1"/>
    <w:rsid w:val="00B974F0"/>
    <w:rsid w:val="00BA195A"/>
    <w:rsid w:val="00BA4B70"/>
    <w:rsid w:val="00BB1408"/>
    <w:rsid w:val="00BB1502"/>
    <w:rsid w:val="00BB2AC9"/>
    <w:rsid w:val="00BC2DC2"/>
    <w:rsid w:val="00BD5590"/>
    <w:rsid w:val="00BD5940"/>
    <w:rsid w:val="00BD7C06"/>
    <w:rsid w:val="00BE22BD"/>
    <w:rsid w:val="00BE3656"/>
    <w:rsid w:val="00BE62D9"/>
    <w:rsid w:val="00BF4BEB"/>
    <w:rsid w:val="00BF7E66"/>
    <w:rsid w:val="00C0133F"/>
    <w:rsid w:val="00C135B8"/>
    <w:rsid w:val="00C1459A"/>
    <w:rsid w:val="00C1556F"/>
    <w:rsid w:val="00C17E43"/>
    <w:rsid w:val="00C26751"/>
    <w:rsid w:val="00C36282"/>
    <w:rsid w:val="00C4359A"/>
    <w:rsid w:val="00C43CB0"/>
    <w:rsid w:val="00C44A84"/>
    <w:rsid w:val="00C4587F"/>
    <w:rsid w:val="00C55405"/>
    <w:rsid w:val="00C5593B"/>
    <w:rsid w:val="00C56A96"/>
    <w:rsid w:val="00C61FE1"/>
    <w:rsid w:val="00C72903"/>
    <w:rsid w:val="00C75963"/>
    <w:rsid w:val="00C77ADB"/>
    <w:rsid w:val="00C800DE"/>
    <w:rsid w:val="00C828A9"/>
    <w:rsid w:val="00C90FE3"/>
    <w:rsid w:val="00C9560C"/>
    <w:rsid w:val="00C95C71"/>
    <w:rsid w:val="00CA221A"/>
    <w:rsid w:val="00CA707C"/>
    <w:rsid w:val="00CB1F0B"/>
    <w:rsid w:val="00CB7FC4"/>
    <w:rsid w:val="00CC00B4"/>
    <w:rsid w:val="00CC1487"/>
    <w:rsid w:val="00CC2598"/>
    <w:rsid w:val="00CC6173"/>
    <w:rsid w:val="00CD122F"/>
    <w:rsid w:val="00CD416D"/>
    <w:rsid w:val="00CD5191"/>
    <w:rsid w:val="00CF14A1"/>
    <w:rsid w:val="00CF41DE"/>
    <w:rsid w:val="00CF4FEC"/>
    <w:rsid w:val="00CF71C3"/>
    <w:rsid w:val="00D0031A"/>
    <w:rsid w:val="00D02991"/>
    <w:rsid w:val="00D0373D"/>
    <w:rsid w:val="00D1193C"/>
    <w:rsid w:val="00D2181D"/>
    <w:rsid w:val="00D24CC9"/>
    <w:rsid w:val="00D323CA"/>
    <w:rsid w:val="00D332DC"/>
    <w:rsid w:val="00D36A5F"/>
    <w:rsid w:val="00D37C2A"/>
    <w:rsid w:val="00D409C2"/>
    <w:rsid w:val="00D43BA8"/>
    <w:rsid w:val="00D5046C"/>
    <w:rsid w:val="00D54A9D"/>
    <w:rsid w:val="00D60412"/>
    <w:rsid w:val="00D608CD"/>
    <w:rsid w:val="00D6332C"/>
    <w:rsid w:val="00D670DB"/>
    <w:rsid w:val="00D679EB"/>
    <w:rsid w:val="00D71AEE"/>
    <w:rsid w:val="00D72E51"/>
    <w:rsid w:val="00D74F22"/>
    <w:rsid w:val="00D81B11"/>
    <w:rsid w:val="00D820F3"/>
    <w:rsid w:val="00D8228F"/>
    <w:rsid w:val="00D90682"/>
    <w:rsid w:val="00D948F5"/>
    <w:rsid w:val="00D96062"/>
    <w:rsid w:val="00D97C0B"/>
    <w:rsid w:val="00DA14DC"/>
    <w:rsid w:val="00DA5E1E"/>
    <w:rsid w:val="00DA740D"/>
    <w:rsid w:val="00DB1CC0"/>
    <w:rsid w:val="00DB502D"/>
    <w:rsid w:val="00DB7073"/>
    <w:rsid w:val="00DC22F8"/>
    <w:rsid w:val="00DC3DDA"/>
    <w:rsid w:val="00DC5F22"/>
    <w:rsid w:val="00DD0804"/>
    <w:rsid w:val="00DD42CC"/>
    <w:rsid w:val="00DD45A8"/>
    <w:rsid w:val="00DE42E6"/>
    <w:rsid w:val="00DE7551"/>
    <w:rsid w:val="00DE7B47"/>
    <w:rsid w:val="00DF1311"/>
    <w:rsid w:val="00DF14F3"/>
    <w:rsid w:val="00DF5679"/>
    <w:rsid w:val="00E00D92"/>
    <w:rsid w:val="00E01827"/>
    <w:rsid w:val="00E04408"/>
    <w:rsid w:val="00E06E81"/>
    <w:rsid w:val="00E10FAB"/>
    <w:rsid w:val="00E14D6E"/>
    <w:rsid w:val="00E15CEE"/>
    <w:rsid w:val="00E209DE"/>
    <w:rsid w:val="00E253B2"/>
    <w:rsid w:val="00E26463"/>
    <w:rsid w:val="00E33FB0"/>
    <w:rsid w:val="00E37A00"/>
    <w:rsid w:val="00E41B42"/>
    <w:rsid w:val="00E43694"/>
    <w:rsid w:val="00E46A0C"/>
    <w:rsid w:val="00E46B80"/>
    <w:rsid w:val="00E5766F"/>
    <w:rsid w:val="00E62006"/>
    <w:rsid w:val="00E71AD6"/>
    <w:rsid w:val="00E71DAB"/>
    <w:rsid w:val="00E8155A"/>
    <w:rsid w:val="00E870F9"/>
    <w:rsid w:val="00E968D4"/>
    <w:rsid w:val="00EA6615"/>
    <w:rsid w:val="00EA6F3A"/>
    <w:rsid w:val="00EA7E55"/>
    <w:rsid w:val="00EB1B43"/>
    <w:rsid w:val="00EB5583"/>
    <w:rsid w:val="00EC5AED"/>
    <w:rsid w:val="00ED113B"/>
    <w:rsid w:val="00ED5DC9"/>
    <w:rsid w:val="00ED6F8E"/>
    <w:rsid w:val="00EE6AFC"/>
    <w:rsid w:val="00EE6EA3"/>
    <w:rsid w:val="00EF0EB5"/>
    <w:rsid w:val="00EF1ECD"/>
    <w:rsid w:val="00EF35F1"/>
    <w:rsid w:val="00F14FC2"/>
    <w:rsid w:val="00F16239"/>
    <w:rsid w:val="00F2108B"/>
    <w:rsid w:val="00F24A1A"/>
    <w:rsid w:val="00F329DD"/>
    <w:rsid w:val="00F32DC1"/>
    <w:rsid w:val="00F33EF4"/>
    <w:rsid w:val="00F35EC8"/>
    <w:rsid w:val="00F40467"/>
    <w:rsid w:val="00F414FF"/>
    <w:rsid w:val="00F4321E"/>
    <w:rsid w:val="00F50605"/>
    <w:rsid w:val="00F50ABC"/>
    <w:rsid w:val="00F54BA2"/>
    <w:rsid w:val="00F54E46"/>
    <w:rsid w:val="00F561FF"/>
    <w:rsid w:val="00F636D3"/>
    <w:rsid w:val="00F66539"/>
    <w:rsid w:val="00F72495"/>
    <w:rsid w:val="00F822FB"/>
    <w:rsid w:val="00F8332C"/>
    <w:rsid w:val="00F86956"/>
    <w:rsid w:val="00F86F39"/>
    <w:rsid w:val="00F90F76"/>
    <w:rsid w:val="00F94731"/>
    <w:rsid w:val="00F94A91"/>
    <w:rsid w:val="00F9508B"/>
    <w:rsid w:val="00F97305"/>
    <w:rsid w:val="00FA4A6E"/>
    <w:rsid w:val="00FA58C1"/>
    <w:rsid w:val="00FA7C65"/>
    <w:rsid w:val="00FB0564"/>
    <w:rsid w:val="00FB28DF"/>
    <w:rsid w:val="00FC42DF"/>
    <w:rsid w:val="00FC7745"/>
    <w:rsid w:val="00FD04C8"/>
    <w:rsid w:val="00FD08B8"/>
    <w:rsid w:val="00FD5B72"/>
    <w:rsid w:val="00FD63B1"/>
    <w:rsid w:val="00FE05A9"/>
    <w:rsid w:val="00FE61C4"/>
    <w:rsid w:val="00FE6FE5"/>
    <w:rsid w:val="00FE7897"/>
    <w:rsid w:val="00FF01E0"/>
    <w:rsid w:val="00FF1EEC"/>
    <w:rsid w:val="00FF3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920690"/>
  <w14:defaultImageDpi w14:val="300"/>
  <w15:docId w15:val="{AA3F081D-05A1-7E43-BA29-B418AC8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5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ListParagraph"/>
    <w:uiPriority w:val="1"/>
    <w:qFormat/>
    <w:rsid w:val="00683875"/>
    <w:pPr>
      <w:numPr>
        <w:numId w:val="1"/>
      </w:numPr>
      <w:tabs>
        <w:tab w:val="num" w:pos="360"/>
      </w:tabs>
      <w:spacing w:after="200" w:line="276" w:lineRule="auto"/>
      <w:ind w:firstLine="0"/>
    </w:pPr>
    <w:rPr>
      <w:rFonts w:ascii="Calibri" w:eastAsiaTheme="minorHAnsi" w:hAnsi="Calibri"/>
      <w:sz w:val="22"/>
      <w:szCs w:val="22"/>
      <w:lang w:val="en-GB"/>
    </w:rPr>
  </w:style>
  <w:style w:type="paragraph" w:styleId="ListParagraph">
    <w:name w:val="List Paragraph"/>
    <w:basedOn w:val="Normal"/>
    <w:uiPriority w:val="34"/>
    <w:qFormat/>
    <w:rsid w:val="00683875"/>
    <w:pPr>
      <w:ind w:left="720"/>
      <w:contextualSpacing/>
    </w:pPr>
  </w:style>
  <w:style w:type="paragraph" w:styleId="NormalWeb">
    <w:name w:val="Normal (Web)"/>
    <w:basedOn w:val="Normal"/>
    <w:uiPriority w:val="99"/>
    <w:semiHidden/>
    <w:unhideWhenUsed/>
    <w:rsid w:val="00173473"/>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173473"/>
    <w:rPr>
      <w:color w:val="0000FF"/>
      <w:u w:val="single"/>
    </w:rPr>
  </w:style>
  <w:style w:type="character" w:styleId="Emphasis">
    <w:name w:val="Emphasis"/>
    <w:basedOn w:val="DefaultParagraphFont"/>
    <w:uiPriority w:val="20"/>
    <w:qFormat/>
    <w:rsid w:val="00173473"/>
    <w:rPr>
      <w:i/>
      <w:iCs/>
    </w:rPr>
  </w:style>
  <w:style w:type="character" w:styleId="FollowedHyperlink">
    <w:name w:val="FollowedHyperlink"/>
    <w:basedOn w:val="DefaultParagraphFont"/>
    <w:uiPriority w:val="99"/>
    <w:semiHidden/>
    <w:unhideWhenUsed/>
    <w:rsid w:val="00CD416D"/>
    <w:rPr>
      <w:color w:val="800080" w:themeColor="followedHyperlink"/>
      <w:u w:val="single"/>
    </w:rPr>
  </w:style>
  <w:style w:type="table" w:styleId="TableGrid">
    <w:name w:val="Table Grid"/>
    <w:basedOn w:val="TableNormal"/>
    <w:uiPriority w:val="59"/>
    <w:rsid w:val="00FC4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A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3AA9"/>
    <w:rPr>
      <w:rFonts w:ascii="Lucida Grande" w:hAnsi="Lucida Grande" w:cs="Lucida Grande"/>
      <w:sz w:val="18"/>
      <w:szCs w:val="18"/>
    </w:rPr>
  </w:style>
  <w:style w:type="character" w:styleId="UnresolvedMention">
    <w:name w:val="Unresolved Mention"/>
    <w:basedOn w:val="DefaultParagraphFont"/>
    <w:uiPriority w:val="99"/>
    <w:semiHidden/>
    <w:unhideWhenUsed/>
    <w:rsid w:val="00E15CEE"/>
    <w:rPr>
      <w:color w:val="605E5C"/>
      <w:shd w:val="clear" w:color="auto" w:fill="E1DFDD"/>
    </w:rPr>
  </w:style>
  <w:style w:type="character" w:styleId="Strong">
    <w:name w:val="Strong"/>
    <w:basedOn w:val="DefaultParagraphFont"/>
    <w:uiPriority w:val="22"/>
    <w:qFormat/>
    <w:rsid w:val="00874510"/>
    <w:rPr>
      <w:b/>
      <w:bCs/>
    </w:rPr>
  </w:style>
  <w:style w:type="character" w:customStyle="1" w:styleId="screenreader-only">
    <w:name w:val="screenreader-only"/>
    <w:basedOn w:val="DefaultParagraphFont"/>
    <w:rsid w:val="00374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6171">
      <w:bodyDiv w:val="1"/>
      <w:marLeft w:val="0"/>
      <w:marRight w:val="0"/>
      <w:marTop w:val="0"/>
      <w:marBottom w:val="0"/>
      <w:divBdr>
        <w:top w:val="none" w:sz="0" w:space="0" w:color="auto"/>
        <w:left w:val="none" w:sz="0" w:space="0" w:color="auto"/>
        <w:bottom w:val="none" w:sz="0" w:space="0" w:color="auto"/>
        <w:right w:val="none" w:sz="0" w:space="0" w:color="auto"/>
      </w:divBdr>
    </w:div>
    <w:div w:id="44914598">
      <w:bodyDiv w:val="1"/>
      <w:marLeft w:val="0"/>
      <w:marRight w:val="0"/>
      <w:marTop w:val="0"/>
      <w:marBottom w:val="0"/>
      <w:divBdr>
        <w:top w:val="none" w:sz="0" w:space="0" w:color="auto"/>
        <w:left w:val="none" w:sz="0" w:space="0" w:color="auto"/>
        <w:bottom w:val="none" w:sz="0" w:space="0" w:color="auto"/>
        <w:right w:val="none" w:sz="0" w:space="0" w:color="auto"/>
      </w:divBdr>
    </w:div>
    <w:div w:id="116998489">
      <w:bodyDiv w:val="1"/>
      <w:marLeft w:val="0"/>
      <w:marRight w:val="0"/>
      <w:marTop w:val="0"/>
      <w:marBottom w:val="0"/>
      <w:divBdr>
        <w:top w:val="none" w:sz="0" w:space="0" w:color="auto"/>
        <w:left w:val="none" w:sz="0" w:space="0" w:color="auto"/>
        <w:bottom w:val="none" w:sz="0" w:space="0" w:color="auto"/>
        <w:right w:val="none" w:sz="0" w:space="0" w:color="auto"/>
      </w:divBdr>
    </w:div>
    <w:div w:id="186791843">
      <w:bodyDiv w:val="1"/>
      <w:marLeft w:val="0"/>
      <w:marRight w:val="0"/>
      <w:marTop w:val="0"/>
      <w:marBottom w:val="0"/>
      <w:divBdr>
        <w:top w:val="none" w:sz="0" w:space="0" w:color="auto"/>
        <w:left w:val="none" w:sz="0" w:space="0" w:color="auto"/>
        <w:bottom w:val="none" w:sz="0" w:space="0" w:color="auto"/>
        <w:right w:val="none" w:sz="0" w:space="0" w:color="auto"/>
      </w:divBdr>
    </w:div>
    <w:div w:id="209809793">
      <w:bodyDiv w:val="1"/>
      <w:marLeft w:val="0"/>
      <w:marRight w:val="0"/>
      <w:marTop w:val="0"/>
      <w:marBottom w:val="0"/>
      <w:divBdr>
        <w:top w:val="none" w:sz="0" w:space="0" w:color="auto"/>
        <w:left w:val="none" w:sz="0" w:space="0" w:color="auto"/>
        <w:bottom w:val="none" w:sz="0" w:space="0" w:color="auto"/>
        <w:right w:val="none" w:sz="0" w:space="0" w:color="auto"/>
      </w:divBdr>
    </w:div>
    <w:div w:id="267737114">
      <w:bodyDiv w:val="1"/>
      <w:marLeft w:val="0"/>
      <w:marRight w:val="0"/>
      <w:marTop w:val="0"/>
      <w:marBottom w:val="0"/>
      <w:divBdr>
        <w:top w:val="none" w:sz="0" w:space="0" w:color="auto"/>
        <w:left w:val="none" w:sz="0" w:space="0" w:color="auto"/>
        <w:bottom w:val="none" w:sz="0" w:space="0" w:color="auto"/>
        <w:right w:val="none" w:sz="0" w:space="0" w:color="auto"/>
      </w:divBdr>
    </w:div>
    <w:div w:id="311836379">
      <w:bodyDiv w:val="1"/>
      <w:marLeft w:val="0"/>
      <w:marRight w:val="0"/>
      <w:marTop w:val="0"/>
      <w:marBottom w:val="0"/>
      <w:divBdr>
        <w:top w:val="none" w:sz="0" w:space="0" w:color="auto"/>
        <w:left w:val="none" w:sz="0" w:space="0" w:color="auto"/>
        <w:bottom w:val="none" w:sz="0" w:space="0" w:color="auto"/>
        <w:right w:val="none" w:sz="0" w:space="0" w:color="auto"/>
      </w:divBdr>
    </w:div>
    <w:div w:id="337318015">
      <w:bodyDiv w:val="1"/>
      <w:marLeft w:val="0"/>
      <w:marRight w:val="0"/>
      <w:marTop w:val="0"/>
      <w:marBottom w:val="0"/>
      <w:divBdr>
        <w:top w:val="none" w:sz="0" w:space="0" w:color="auto"/>
        <w:left w:val="none" w:sz="0" w:space="0" w:color="auto"/>
        <w:bottom w:val="none" w:sz="0" w:space="0" w:color="auto"/>
        <w:right w:val="none" w:sz="0" w:space="0" w:color="auto"/>
      </w:divBdr>
    </w:div>
    <w:div w:id="461077895">
      <w:bodyDiv w:val="1"/>
      <w:marLeft w:val="0"/>
      <w:marRight w:val="0"/>
      <w:marTop w:val="0"/>
      <w:marBottom w:val="0"/>
      <w:divBdr>
        <w:top w:val="none" w:sz="0" w:space="0" w:color="auto"/>
        <w:left w:val="none" w:sz="0" w:space="0" w:color="auto"/>
        <w:bottom w:val="none" w:sz="0" w:space="0" w:color="auto"/>
        <w:right w:val="none" w:sz="0" w:space="0" w:color="auto"/>
      </w:divBdr>
    </w:div>
    <w:div w:id="572815423">
      <w:bodyDiv w:val="1"/>
      <w:marLeft w:val="0"/>
      <w:marRight w:val="0"/>
      <w:marTop w:val="0"/>
      <w:marBottom w:val="0"/>
      <w:divBdr>
        <w:top w:val="none" w:sz="0" w:space="0" w:color="auto"/>
        <w:left w:val="none" w:sz="0" w:space="0" w:color="auto"/>
        <w:bottom w:val="none" w:sz="0" w:space="0" w:color="auto"/>
        <w:right w:val="none" w:sz="0" w:space="0" w:color="auto"/>
      </w:divBdr>
    </w:div>
    <w:div w:id="701635859">
      <w:bodyDiv w:val="1"/>
      <w:marLeft w:val="0"/>
      <w:marRight w:val="0"/>
      <w:marTop w:val="0"/>
      <w:marBottom w:val="0"/>
      <w:divBdr>
        <w:top w:val="none" w:sz="0" w:space="0" w:color="auto"/>
        <w:left w:val="none" w:sz="0" w:space="0" w:color="auto"/>
        <w:bottom w:val="none" w:sz="0" w:space="0" w:color="auto"/>
        <w:right w:val="none" w:sz="0" w:space="0" w:color="auto"/>
      </w:divBdr>
    </w:div>
    <w:div w:id="749038814">
      <w:bodyDiv w:val="1"/>
      <w:marLeft w:val="0"/>
      <w:marRight w:val="0"/>
      <w:marTop w:val="0"/>
      <w:marBottom w:val="0"/>
      <w:divBdr>
        <w:top w:val="none" w:sz="0" w:space="0" w:color="auto"/>
        <w:left w:val="none" w:sz="0" w:space="0" w:color="auto"/>
        <w:bottom w:val="none" w:sz="0" w:space="0" w:color="auto"/>
        <w:right w:val="none" w:sz="0" w:space="0" w:color="auto"/>
      </w:divBdr>
    </w:div>
    <w:div w:id="1003125014">
      <w:bodyDiv w:val="1"/>
      <w:marLeft w:val="0"/>
      <w:marRight w:val="0"/>
      <w:marTop w:val="0"/>
      <w:marBottom w:val="0"/>
      <w:divBdr>
        <w:top w:val="none" w:sz="0" w:space="0" w:color="auto"/>
        <w:left w:val="none" w:sz="0" w:space="0" w:color="auto"/>
        <w:bottom w:val="none" w:sz="0" w:space="0" w:color="auto"/>
        <w:right w:val="none" w:sz="0" w:space="0" w:color="auto"/>
      </w:divBdr>
    </w:div>
    <w:div w:id="1212382666">
      <w:bodyDiv w:val="1"/>
      <w:marLeft w:val="0"/>
      <w:marRight w:val="0"/>
      <w:marTop w:val="0"/>
      <w:marBottom w:val="0"/>
      <w:divBdr>
        <w:top w:val="none" w:sz="0" w:space="0" w:color="auto"/>
        <w:left w:val="none" w:sz="0" w:space="0" w:color="auto"/>
        <w:bottom w:val="none" w:sz="0" w:space="0" w:color="auto"/>
        <w:right w:val="none" w:sz="0" w:space="0" w:color="auto"/>
      </w:divBdr>
    </w:div>
    <w:div w:id="1318650161">
      <w:bodyDiv w:val="1"/>
      <w:marLeft w:val="0"/>
      <w:marRight w:val="0"/>
      <w:marTop w:val="0"/>
      <w:marBottom w:val="0"/>
      <w:divBdr>
        <w:top w:val="none" w:sz="0" w:space="0" w:color="auto"/>
        <w:left w:val="none" w:sz="0" w:space="0" w:color="auto"/>
        <w:bottom w:val="none" w:sz="0" w:space="0" w:color="auto"/>
        <w:right w:val="none" w:sz="0" w:space="0" w:color="auto"/>
      </w:divBdr>
    </w:div>
    <w:div w:id="1461191517">
      <w:bodyDiv w:val="1"/>
      <w:marLeft w:val="0"/>
      <w:marRight w:val="0"/>
      <w:marTop w:val="0"/>
      <w:marBottom w:val="0"/>
      <w:divBdr>
        <w:top w:val="none" w:sz="0" w:space="0" w:color="auto"/>
        <w:left w:val="none" w:sz="0" w:space="0" w:color="auto"/>
        <w:bottom w:val="none" w:sz="0" w:space="0" w:color="auto"/>
        <w:right w:val="none" w:sz="0" w:space="0" w:color="auto"/>
      </w:divBdr>
    </w:div>
    <w:div w:id="1471246925">
      <w:bodyDiv w:val="1"/>
      <w:marLeft w:val="0"/>
      <w:marRight w:val="0"/>
      <w:marTop w:val="0"/>
      <w:marBottom w:val="0"/>
      <w:divBdr>
        <w:top w:val="none" w:sz="0" w:space="0" w:color="auto"/>
        <w:left w:val="none" w:sz="0" w:space="0" w:color="auto"/>
        <w:bottom w:val="none" w:sz="0" w:space="0" w:color="auto"/>
        <w:right w:val="none" w:sz="0" w:space="0" w:color="auto"/>
      </w:divBdr>
    </w:div>
    <w:div w:id="1486123163">
      <w:bodyDiv w:val="1"/>
      <w:marLeft w:val="0"/>
      <w:marRight w:val="0"/>
      <w:marTop w:val="0"/>
      <w:marBottom w:val="0"/>
      <w:divBdr>
        <w:top w:val="none" w:sz="0" w:space="0" w:color="auto"/>
        <w:left w:val="none" w:sz="0" w:space="0" w:color="auto"/>
        <w:bottom w:val="none" w:sz="0" w:space="0" w:color="auto"/>
        <w:right w:val="none" w:sz="0" w:space="0" w:color="auto"/>
      </w:divBdr>
    </w:div>
    <w:div w:id="1492983600">
      <w:bodyDiv w:val="1"/>
      <w:marLeft w:val="0"/>
      <w:marRight w:val="0"/>
      <w:marTop w:val="0"/>
      <w:marBottom w:val="0"/>
      <w:divBdr>
        <w:top w:val="none" w:sz="0" w:space="0" w:color="auto"/>
        <w:left w:val="none" w:sz="0" w:space="0" w:color="auto"/>
        <w:bottom w:val="none" w:sz="0" w:space="0" w:color="auto"/>
        <w:right w:val="none" w:sz="0" w:space="0" w:color="auto"/>
      </w:divBdr>
    </w:div>
    <w:div w:id="1713142626">
      <w:bodyDiv w:val="1"/>
      <w:marLeft w:val="0"/>
      <w:marRight w:val="0"/>
      <w:marTop w:val="0"/>
      <w:marBottom w:val="0"/>
      <w:divBdr>
        <w:top w:val="none" w:sz="0" w:space="0" w:color="auto"/>
        <w:left w:val="none" w:sz="0" w:space="0" w:color="auto"/>
        <w:bottom w:val="none" w:sz="0" w:space="0" w:color="auto"/>
        <w:right w:val="none" w:sz="0" w:space="0" w:color="auto"/>
      </w:divBdr>
    </w:div>
    <w:div w:id="1816557983">
      <w:bodyDiv w:val="1"/>
      <w:marLeft w:val="0"/>
      <w:marRight w:val="0"/>
      <w:marTop w:val="0"/>
      <w:marBottom w:val="0"/>
      <w:divBdr>
        <w:top w:val="none" w:sz="0" w:space="0" w:color="auto"/>
        <w:left w:val="none" w:sz="0" w:space="0" w:color="auto"/>
        <w:bottom w:val="none" w:sz="0" w:space="0" w:color="auto"/>
        <w:right w:val="none" w:sz="0" w:space="0" w:color="auto"/>
      </w:divBdr>
    </w:div>
    <w:div w:id="1846246514">
      <w:bodyDiv w:val="1"/>
      <w:marLeft w:val="0"/>
      <w:marRight w:val="0"/>
      <w:marTop w:val="0"/>
      <w:marBottom w:val="0"/>
      <w:divBdr>
        <w:top w:val="none" w:sz="0" w:space="0" w:color="auto"/>
        <w:left w:val="none" w:sz="0" w:space="0" w:color="auto"/>
        <w:bottom w:val="none" w:sz="0" w:space="0" w:color="auto"/>
        <w:right w:val="none" w:sz="0" w:space="0" w:color="auto"/>
      </w:divBdr>
    </w:div>
    <w:div w:id="1851139208">
      <w:bodyDiv w:val="1"/>
      <w:marLeft w:val="0"/>
      <w:marRight w:val="0"/>
      <w:marTop w:val="0"/>
      <w:marBottom w:val="0"/>
      <w:divBdr>
        <w:top w:val="none" w:sz="0" w:space="0" w:color="auto"/>
        <w:left w:val="none" w:sz="0" w:space="0" w:color="auto"/>
        <w:bottom w:val="none" w:sz="0" w:space="0" w:color="auto"/>
        <w:right w:val="none" w:sz="0" w:space="0" w:color="auto"/>
      </w:divBdr>
      <w:divsChild>
        <w:div w:id="158890307">
          <w:marLeft w:val="0"/>
          <w:marRight w:val="0"/>
          <w:marTop w:val="0"/>
          <w:marBottom w:val="0"/>
          <w:divBdr>
            <w:top w:val="none" w:sz="0" w:space="0" w:color="auto"/>
            <w:left w:val="none" w:sz="0" w:space="0" w:color="auto"/>
            <w:bottom w:val="none" w:sz="0" w:space="0" w:color="auto"/>
            <w:right w:val="none" w:sz="0" w:space="0" w:color="auto"/>
          </w:divBdr>
        </w:div>
        <w:div w:id="995573543">
          <w:marLeft w:val="0"/>
          <w:marRight w:val="0"/>
          <w:marTop w:val="0"/>
          <w:marBottom w:val="0"/>
          <w:divBdr>
            <w:top w:val="none" w:sz="0" w:space="0" w:color="auto"/>
            <w:left w:val="none" w:sz="0" w:space="0" w:color="auto"/>
            <w:bottom w:val="none" w:sz="0" w:space="0" w:color="auto"/>
            <w:right w:val="none" w:sz="0" w:space="0" w:color="auto"/>
          </w:divBdr>
        </w:div>
        <w:div w:id="1453524231">
          <w:marLeft w:val="0"/>
          <w:marRight w:val="0"/>
          <w:marTop w:val="0"/>
          <w:marBottom w:val="0"/>
          <w:divBdr>
            <w:top w:val="none" w:sz="0" w:space="0" w:color="auto"/>
            <w:left w:val="none" w:sz="0" w:space="0" w:color="auto"/>
            <w:bottom w:val="none" w:sz="0" w:space="0" w:color="auto"/>
            <w:right w:val="none" w:sz="0" w:space="0" w:color="auto"/>
          </w:divBdr>
        </w:div>
      </w:divsChild>
    </w:div>
    <w:div w:id="2056343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d.ucsd.edu/" TargetMode="External"/><Relationship Id="rId18" Type="http://schemas.openxmlformats.org/officeDocument/2006/relationships/hyperlink" Target="https://ombuds.ucsd.edu/" TargetMode="External"/><Relationship Id="rId26" Type="http://schemas.openxmlformats.org/officeDocument/2006/relationships/hyperlink" Target="http://ucsd.zoom.us/my/yeilim201" TargetMode="External"/><Relationship Id="rId39" Type="http://schemas.openxmlformats.org/officeDocument/2006/relationships/theme" Target="theme/theme1.xml"/><Relationship Id="rId21" Type="http://schemas.openxmlformats.org/officeDocument/2006/relationships/hyperlink" Target="https://ucsd.edu/about/principles.html" TargetMode="External"/><Relationship Id="rId34" Type="http://schemas.openxmlformats.org/officeDocument/2006/relationships/hyperlink" Target="https://covidexplained.org/other/racial-disparities-in-covid-19/" TargetMode="External"/><Relationship Id="rId7" Type="http://schemas.openxmlformats.org/officeDocument/2006/relationships/hyperlink" Target="https://library.ucsd.edu/ask-us/triton-ed.html" TargetMode="External"/><Relationship Id="rId12" Type="http://schemas.openxmlformats.org/officeDocument/2006/relationships/hyperlink" Target="https://students.ucsd.edu/student-life/diversity/index.html" TargetMode="External"/><Relationship Id="rId17" Type="http://schemas.openxmlformats.org/officeDocument/2006/relationships/hyperlink" Target="https://ophd.ucsd.edu/" TargetMode="External"/><Relationship Id="rId25" Type="http://schemas.openxmlformats.org/officeDocument/2006/relationships/hyperlink" Target="https://calendly.com/cadida" TargetMode="External"/><Relationship Id="rId33" Type="http://schemas.openxmlformats.org/officeDocument/2006/relationships/hyperlink" Target="https://www.youtube.com/watch?v=EEOQcVLvnK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versity.ucsd.edu/" TargetMode="External"/><Relationship Id="rId20" Type="http://schemas.openxmlformats.org/officeDocument/2006/relationships/hyperlink" Target="https://academicintegrity.ucsd.edu/" TargetMode="External"/><Relationship Id="rId29" Type="http://schemas.openxmlformats.org/officeDocument/2006/relationships/hyperlink" Target="https://calendly.com/gabederoch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aps.ucsd.edu" TargetMode="External"/><Relationship Id="rId24" Type="http://schemas.openxmlformats.org/officeDocument/2006/relationships/hyperlink" Target="https://www.google.com/url?q=https://ucsd.zoom.us/j/91258763648&amp;sa=D&amp;source=calendar&amp;usd=2&amp;usg=AOvVaw2GHJLpTk0dDy6UaMRgCcZr" TargetMode="External"/><Relationship Id="rId32" Type="http://schemas.openxmlformats.org/officeDocument/2006/relationships/image" Target="media/image3.jpg"/><Relationship Id="rId37" Type="http://schemas.openxmlformats.org/officeDocument/2006/relationships/image" Target="media/image4.jpg_large"/><Relationship Id="rId5" Type="http://schemas.openxmlformats.org/officeDocument/2006/relationships/image" Target="media/image1.gif"/><Relationship Id="rId15" Type="http://schemas.openxmlformats.org/officeDocument/2006/relationships/hyperlink" Target="https://stark.ucsd.edu/students/vac/" TargetMode="External"/><Relationship Id="rId23" Type="http://schemas.openxmlformats.org/officeDocument/2006/relationships/hyperlink" Target="https://ucsd.zoom.us/j/93126944743" TargetMode="External"/><Relationship Id="rId28" Type="http://schemas.openxmlformats.org/officeDocument/2006/relationships/hyperlink" Target="https://ucsd.zoom.edu/j/94596095879" TargetMode="External"/><Relationship Id="rId36" Type="http://schemas.openxmlformats.org/officeDocument/2006/relationships/hyperlink" Target="https://drive.google.com/file/d/1Ds5svObZxXka6AbSYurMMOeHLFFDe4J7/view?usp=sharing" TargetMode="External"/><Relationship Id="rId10" Type="http://schemas.openxmlformats.org/officeDocument/2006/relationships/hyperlink" Target="https://aah.ucsd.edu/supplemental-instruction-study-group/index.html" TargetMode="External"/><Relationship Id="rId19" Type="http://schemas.openxmlformats.org/officeDocument/2006/relationships/hyperlink" Target="https://senate.ucsd.edu/Operating-Procedures/Senate-Manual/Appendices/2" TargetMode="External"/><Relationship Id="rId31" Type="http://schemas.openxmlformats.org/officeDocument/2006/relationships/hyperlink" Target="https://calendly.com/sdwillia" TargetMode="External"/><Relationship Id="rId4" Type="http://schemas.openxmlformats.org/officeDocument/2006/relationships/webSettings" Target="webSettings.xml"/><Relationship Id="rId9" Type="http://schemas.openxmlformats.org/officeDocument/2006/relationships/hyperlink" Target="https://aah.ucsd.edu/supplemental-instruction-study-group/index.html" TargetMode="External"/><Relationship Id="rId14" Type="http://schemas.openxmlformats.org/officeDocument/2006/relationships/hyperlink" Target="https://stark.ucsd.edu/students/vac/" TargetMode="External"/><Relationship Id="rId22" Type="http://schemas.openxmlformats.org/officeDocument/2006/relationships/hyperlink" Target="https://students.ucsd.edu/sponsor/student-conduct/policiesandprocedures.html" TargetMode="External"/><Relationship Id="rId27" Type="http://schemas.openxmlformats.org/officeDocument/2006/relationships/hyperlink" Target="https://calendly.com/yeilimcheong/" TargetMode="External"/><Relationship Id="rId30" Type="http://schemas.openxmlformats.org/officeDocument/2006/relationships/hyperlink" Target="https://ucsd.zoom.us/my/sdwilliams" TargetMode="External"/><Relationship Id="rId35" Type="http://schemas.openxmlformats.org/officeDocument/2006/relationships/hyperlink" Target="https://ucsdnews.ucsd.edu/feature/affirmative-action-incentivizes-high-schoolers-to-perform-better-new-research-shows?utm_source=This+Week+Subscriber+List&amp;utm_campaign=a40df9c502-THIS_WEEK_2020_08_20&amp;utm_medium=email&amp;utm_term=0_db568fca07-a40df9c502-92380313" TargetMode="External"/><Relationship Id="rId8" Type="http://schemas.openxmlformats.org/officeDocument/2006/relationships/hyperlink" Target="https://commons.ucsd.edu/students/writing/index.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5183</TotalTime>
  <Pages>12</Pages>
  <Words>3297</Words>
  <Characters>18794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UCSD</Company>
  <LinksUpToDate>false</LinksUpToDate>
  <CharactersWithSpaces>22047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Adida</dc:creator>
  <cp:keywords/>
  <dc:description/>
  <cp:lastModifiedBy>Adida, Claire</cp:lastModifiedBy>
  <cp:revision>593</cp:revision>
  <dcterms:created xsi:type="dcterms:W3CDTF">2016-03-06T05:02:00Z</dcterms:created>
  <dcterms:modified xsi:type="dcterms:W3CDTF">2020-09-30T22:53:00Z</dcterms:modified>
</cp:coreProperties>
</file>